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9E6" w:rsidRDefault="001169E6" w:rsidP="001169E6">
      <w:pPr>
        <w:pStyle w:val="ab"/>
      </w:pPr>
      <w:bookmarkStart w:id="0" w:name="_GoBack"/>
      <w:bookmarkEnd w:id="0"/>
      <w:r>
        <w:t>Ирина Федоровна Акимова</w:t>
      </w:r>
    </w:p>
    <w:p w:rsidR="001169E6" w:rsidRDefault="001169E6" w:rsidP="001169E6">
      <w:pPr>
        <w:pStyle w:val="ac"/>
      </w:pPr>
      <w:r w:rsidRPr="001169E6">
        <w:t>МБОУ ДО</w:t>
      </w:r>
      <w:r>
        <w:t xml:space="preserve"> </w:t>
      </w:r>
      <w:r w:rsidRPr="001169E6">
        <w:t>"Детская школа искусств"</w:t>
      </w:r>
      <w:r>
        <w:t xml:space="preserve">, п.Жатай, </w:t>
      </w:r>
      <w:r w:rsidRPr="001169E6">
        <w:t>Республика Саха (Якутия)</w:t>
      </w:r>
    </w:p>
    <w:p w:rsidR="00542072" w:rsidRPr="001169E6" w:rsidRDefault="00707BBB" w:rsidP="001169E6">
      <w:pPr>
        <w:pStyle w:val="ad"/>
      </w:pPr>
      <w:r w:rsidRPr="001169E6">
        <w:t>«Оптимальное концертное состояние и методы его достижения»</w:t>
      </w:r>
    </w:p>
    <w:p w:rsidR="00542072" w:rsidRPr="001169E6" w:rsidRDefault="00542072" w:rsidP="001169E6">
      <w:pPr>
        <w:pStyle w:val="2"/>
      </w:pPr>
      <w:r w:rsidRPr="001169E6">
        <w:t>Вступление.</w:t>
      </w:r>
    </w:p>
    <w:p w:rsidR="00CB67E0" w:rsidRPr="00707BBB" w:rsidRDefault="001169E6" w:rsidP="001169E6">
      <w:pPr>
        <w:pStyle w:val="aa"/>
      </w:pPr>
      <w:r>
        <w:t xml:space="preserve"> </w:t>
      </w:r>
      <w:r w:rsidR="00F023FC" w:rsidRPr="00707BBB">
        <w:t>Ни для кого не секрет, что п</w:t>
      </w:r>
      <w:r w:rsidR="001F1AC5" w:rsidRPr="00707BBB">
        <w:t xml:space="preserve">убличные выступления вызывают у </w:t>
      </w:r>
      <w:r w:rsidR="00F023FC" w:rsidRPr="00707BBB">
        <w:t>большинства людей сильное волнение. Часто бывает, что, казалось бы, хорошо выученное произведение на сцене звучит не очень убедительно или того хуже – с ошибками. Практически всегда это происходит потому, что исполнитель не смог справиться со своим волнением или страхом перед публичным выступление</w:t>
      </w:r>
      <w:r w:rsidR="00E4430F" w:rsidRPr="00707BBB">
        <w:t>м.</w:t>
      </w:r>
      <w:r>
        <w:t xml:space="preserve"> </w:t>
      </w:r>
      <w:r w:rsidR="00B47449" w:rsidRPr="00707BBB">
        <w:t>Игра на сцене, как правило, связана с ситуацией оценки выступающего другими людьми, которые могут повысить или понизить его самооценку.</w:t>
      </w:r>
      <w:r w:rsidR="00F92357" w:rsidRPr="00707BBB">
        <w:t xml:space="preserve"> Подобные обстоятельства </w:t>
      </w:r>
      <w:r w:rsidR="008E0527" w:rsidRPr="00707BBB">
        <w:t xml:space="preserve">вызывают у </w:t>
      </w:r>
      <w:r w:rsidR="00F92357" w:rsidRPr="00707BBB">
        <w:t>человека рост психической напряжённости, в условиях которой не всегда удаётся контролировать свои действия</w:t>
      </w:r>
      <w:r w:rsidR="009504AF" w:rsidRPr="00707BBB">
        <w:t xml:space="preserve"> силой воли. В результате </w:t>
      </w:r>
      <w:r w:rsidR="00FF2D7A" w:rsidRPr="00707BBB">
        <w:t>публичное</w:t>
      </w:r>
      <w:r w:rsidR="009504AF" w:rsidRPr="00707BBB">
        <w:t xml:space="preserve"> выступление может получиться неудачным</w:t>
      </w:r>
      <w:r w:rsidR="00CB67E0" w:rsidRPr="00707BBB">
        <w:t>. Однако, у музыкантов, обладающих исполнительской одарённостью,</w:t>
      </w:r>
      <w:r>
        <w:t xml:space="preserve"> </w:t>
      </w:r>
      <w:r w:rsidR="00CB67E0" w:rsidRPr="00707BBB">
        <w:t>состояние</w:t>
      </w:r>
      <w:r>
        <w:t xml:space="preserve"> </w:t>
      </w:r>
      <w:r w:rsidR="00CB67E0" w:rsidRPr="00707BBB">
        <w:t>эстрадного волнения вызывает особый эмоциональный подъём</w:t>
      </w:r>
      <w:r w:rsidR="00690C35" w:rsidRPr="00707BBB">
        <w:t>, помогающий им на сцене</w:t>
      </w:r>
      <w:r w:rsidR="00CB67E0" w:rsidRPr="00707BBB">
        <w:t>.</w:t>
      </w:r>
      <w:r w:rsidR="00A160C8" w:rsidRPr="00707BBB">
        <w:t xml:space="preserve"> </w:t>
      </w:r>
    </w:p>
    <w:p w:rsidR="00C71B77" w:rsidRPr="00707BBB" w:rsidRDefault="00F023FC" w:rsidP="001169E6">
      <w:pPr>
        <w:pStyle w:val="aa"/>
      </w:pPr>
      <w:r w:rsidRPr="00707BBB">
        <w:t>Для того, чтобы удачно сыграть на концерте, экзамене или зачете, музыканту необходимо быть в состоянии оптимальной концертной готовности.</w:t>
      </w:r>
      <w:r w:rsidR="00CB67E0" w:rsidRPr="00707BBB">
        <w:t xml:space="preserve"> Это состояние характеризуется отсутствием чувства тревоги</w:t>
      </w:r>
      <w:r w:rsidR="00E202D0" w:rsidRPr="00707BBB">
        <w:t xml:space="preserve">, беспокойства и застенчивости. </w:t>
      </w:r>
      <w:r w:rsidR="00AA4DE8" w:rsidRPr="00707BBB">
        <w:t>Однако, не стоит забывать, что самое</w:t>
      </w:r>
      <w:r w:rsidR="00E202D0" w:rsidRPr="00707BBB">
        <w:t xml:space="preserve"> главное</w:t>
      </w:r>
      <w:r w:rsidR="00AA4DE8" w:rsidRPr="00707BBB">
        <w:t xml:space="preserve"> качество, присущее</w:t>
      </w:r>
      <w:r w:rsidR="001169E6">
        <w:t xml:space="preserve"> </w:t>
      </w:r>
      <w:r w:rsidR="00AA4DE8" w:rsidRPr="00707BBB">
        <w:t>исполнителю</w:t>
      </w:r>
      <w:r w:rsidR="00E202D0" w:rsidRPr="00707BBB">
        <w:t>– это горячее желание выступать перед слушателями и общаться с ними посредством музыки.</w:t>
      </w:r>
      <w:r w:rsidRPr="00707BBB">
        <w:t xml:space="preserve"> </w:t>
      </w:r>
    </w:p>
    <w:p w:rsidR="00F023FC" w:rsidRPr="00707BBB" w:rsidRDefault="00F023FC" w:rsidP="001169E6">
      <w:pPr>
        <w:pStyle w:val="aa"/>
      </w:pPr>
      <w:r w:rsidRPr="00707BBB">
        <w:t xml:space="preserve">Оптимальное концертное состояние по своим психологическим параметрам соответствует тому, что у спортсменов </w:t>
      </w:r>
      <w:r w:rsidR="008F2A46" w:rsidRPr="00707BBB">
        <w:t xml:space="preserve">называется </w:t>
      </w:r>
      <w:r w:rsidRPr="00707BBB">
        <w:t>о</w:t>
      </w:r>
      <w:r w:rsidR="00EC1AE0" w:rsidRPr="00707BBB">
        <w:t>птимальным боевым состоянием.</w:t>
      </w:r>
      <w:r w:rsidRPr="00707BBB">
        <w:t xml:space="preserve"> Поэтому предлагается рассматривать</w:t>
      </w:r>
      <w:r w:rsidR="008F2A46" w:rsidRPr="00707BBB">
        <w:t xml:space="preserve"> подобное состояние,</w:t>
      </w:r>
      <w:r w:rsidR="001169E6">
        <w:t xml:space="preserve"> </w:t>
      </w:r>
      <w:r w:rsidRPr="00707BBB">
        <w:t>как и в спорте, по трем составляющим</w:t>
      </w:r>
      <w:r w:rsidR="00A160C8" w:rsidRPr="00707BBB">
        <w:t xml:space="preserve"> – физическому, эмоциональному и умственному.</w:t>
      </w:r>
    </w:p>
    <w:p w:rsidR="007D69F4" w:rsidRPr="00707BBB" w:rsidRDefault="001169E6" w:rsidP="001169E6">
      <w:pPr>
        <w:pStyle w:val="aa"/>
      </w:pPr>
      <w:r>
        <w:t xml:space="preserve"> </w:t>
      </w:r>
      <w:r w:rsidR="00A160C8" w:rsidRPr="00707BBB">
        <w:t xml:space="preserve">При хорошем физическом самочувствии тело кажется гибким, сильным и послушным. Разумная физическая </w:t>
      </w:r>
      <w:r w:rsidR="0028440F" w:rsidRPr="00707BBB">
        <w:t>нагрузка дает музыканту ощущение</w:t>
      </w:r>
      <w:r w:rsidR="00A160C8" w:rsidRPr="00707BBB">
        <w:t xml:space="preserve"> здоровья, силы, выносливости, заряд </w:t>
      </w:r>
      <w:r w:rsidR="0028440F" w:rsidRPr="00707BBB">
        <w:t>бодрости и хорошего настроения. А в сочетании с грамотной и успешной психологической</w:t>
      </w:r>
      <w:r>
        <w:t xml:space="preserve"> </w:t>
      </w:r>
      <w:r w:rsidR="0028440F" w:rsidRPr="00707BBB">
        <w:t>подготовкой,</w:t>
      </w:r>
      <w:r>
        <w:t xml:space="preserve"> </w:t>
      </w:r>
      <w:r w:rsidR="00EC1AE0" w:rsidRPr="00707BBB">
        <w:t>ведет к стабильному</w:t>
      </w:r>
      <w:r w:rsidR="00A160C8" w:rsidRPr="00707BBB">
        <w:t xml:space="preserve"> эмоциональному состоянию во время публичного выступления, к</w:t>
      </w:r>
      <w:r>
        <w:t xml:space="preserve"> </w:t>
      </w:r>
      <w:r w:rsidR="00A160C8" w:rsidRPr="00707BBB">
        <w:t>концентрации внимания, мышления и памяти.</w:t>
      </w:r>
      <w:r w:rsidR="00181C49" w:rsidRPr="00707BBB">
        <w:t xml:space="preserve"> </w:t>
      </w:r>
    </w:p>
    <w:p w:rsidR="00A160C8" w:rsidRPr="00707BBB" w:rsidRDefault="00CA11FF" w:rsidP="001169E6">
      <w:pPr>
        <w:pStyle w:val="aa"/>
      </w:pPr>
      <w:r w:rsidRPr="00707BBB">
        <w:t xml:space="preserve"> </w:t>
      </w:r>
      <w:r w:rsidR="00EC1AE0" w:rsidRPr="00707BBB">
        <w:tab/>
      </w:r>
      <w:r w:rsidR="001169E6">
        <w:t xml:space="preserve"> </w:t>
      </w:r>
      <w:r w:rsidR="000A3260" w:rsidRPr="00707BBB">
        <w:t>Далее вашему вниманию будут предложены</w:t>
      </w:r>
      <w:r w:rsidR="001169E6">
        <w:t xml:space="preserve"> </w:t>
      </w:r>
      <w:r w:rsidR="000A3260" w:rsidRPr="00707BBB">
        <w:t>наиболее эффективные,</w:t>
      </w:r>
      <w:r w:rsidR="00A160C8" w:rsidRPr="00707BBB">
        <w:t xml:space="preserve"> </w:t>
      </w:r>
      <w:r w:rsidR="000A3260" w:rsidRPr="00707BBB">
        <w:t>проверенные на практике приемы</w:t>
      </w:r>
      <w:r w:rsidR="001169E6">
        <w:t xml:space="preserve"> </w:t>
      </w:r>
      <w:r w:rsidR="000A3260" w:rsidRPr="00707BBB">
        <w:t>и методы</w:t>
      </w:r>
      <w:r w:rsidR="00EC1AE0" w:rsidRPr="00707BBB">
        <w:t xml:space="preserve"> достижения оптимального концертного состояния</w:t>
      </w:r>
      <w:r w:rsidR="000A3260" w:rsidRPr="00707BBB">
        <w:t>, которые способствуют</w:t>
      </w:r>
      <w:r w:rsidR="001169E6">
        <w:t xml:space="preserve"> </w:t>
      </w:r>
      <w:r w:rsidR="000A3260" w:rsidRPr="00707BBB">
        <w:t>повышению психологической устойчивости</w:t>
      </w:r>
      <w:r w:rsidR="001169E6">
        <w:t xml:space="preserve"> </w:t>
      </w:r>
      <w:r w:rsidR="00A160C8" w:rsidRPr="00707BBB">
        <w:t>музыканта во время публичного выступления.</w:t>
      </w:r>
      <w:r w:rsidR="001169E6">
        <w:t xml:space="preserve"> </w:t>
      </w:r>
    </w:p>
    <w:p w:rsidR="00A160C8" w:rsidRPr="00707BBB" w:rsidRDefault="00A160C8" w:rsidP="001169E6">
      <w:pPr>
        <w:pStyle w:val="2"/>
      </w:pPr>
      <w:r w:rsidRPr="00707BBB">
        <w:lastRenderedPageBreak/>
        <w:t>Психологическая адаптация к ситуации публичного выступления.</w:t>
      </w:r>
    </w:p>
    <w:p w:rsidR="00A160C8" w:rsidRPr="00707BBB" w:rsidRDefault="001169E6" w:rsidP="001169E6">
      <w:pPr>
        <w:pStyle w:val="aa"/>
      </w:pPr>
      <w:r>
        <w:t xml:space="preserve"> </w:t>
      </w:r>
      <w:r w:rsidR="00A160C8" w:rsidRPr="00707BBB">
        <w:t xml:space="preserve">За несколько дней до концертного выступления музыканту рекомендуется представить себе </w:t>
      </w:r>
      <w:r w:rsidR="004C3E7D">
        <w:t>то место, где он будет играть</w:t>
      </w:r>
      <w:r w:rsidR="00A160C8" w:rsidRPr="00707BBB">
        <w:t>, чтобы привыкнуть в своем воображении к тем условиям</w:t>
      </w:r>
      <w:r w:rsidR="00147B3C" w:rsidRPr="00707BBB">
        <w:t>,</w:t>
      </w:r>
      <w:r w:rsidR="00A160C8" w:rsidRPr="00707BBB">
        <w:t xml:space="preserve"> в кот</w:t>
      </w:r>
      <w:r w:rsidR="004C3E7D">
        <w:t>орых будет проходить предстоящее выступление</w:t>
      </w:r>
      <w:r w:rsidR="00A160C8" w:rsidRPr="00707BBB">
        <w:t xml:space="preserve">. На первом этапе проводится погружение в аутогенное состояние, на втором – проработка образной картины </w:t>
      </w:r>
      <w:r w:rsidR="00147B3C" w:rsidRPr="00707BBB">
        <w:t xml:space="preserve">концертного </w:t>
      </w:r>
      <w:r w:rsidR="00A160C8" w:rsidRPr="00707BBB">
        <w:t>выступления.</w:t>
      </w:r>
    </w:p>
    <w:p w:rsidR="00D53FBC" w:rsidRPr="00707BBB" w:rsidRDefault="001169E6" w:rsidP="001169E6">
      <w:pPr>
        <w:pStyle w:val="aa"/>
      </w:pPr>
      <w:r>
        <w:t xml:space="preserve"> </w:t>
      </w:r>
      <w:r w:rsidR="00A160C8" w:rsidRPr="00707BBB">
        <w:t>При погружении в аут</w:t>
      </w:r>
      <w:r w:rsidR="00353D80" w:rsidRPr="00707BBB">
        <w:t>огенное состояние рекомендуется</w:t>
      </w:r>
      <w:r>
        <w:t xml:space="preserve"> </w:t>
      </w:r>
      <w:r w:rsidR="00D6497B" w:rsidRPr="00707BBB">
        <w:t>полно</w:t>
      </w:r>
      <w:r w:rsidR="00147B3C" w:rsidRPr="00707BBB">
        <w:t>е расслабление мышц тела.</w:t>
      </w:r>
      <w:r>
        <w:t xml:space="preserve"> </w:t>
      </w:r>
      <w:r w:rsidR="00147B3C" w:rsidRPr="00707BBB">
        <w:t>Желательно</w:t>
      </w:r>
      <w:r w:rsidR="00D6497B" w:rsidRPr="00707BBB">
        <w:t xml:space="preserve"> </w:t>
      </w:r>
      <w:r w:rsidR="00353D80" w:rsidRPr="00707BBB">
        <w:t>сидеть</w:t>
      </w:r>
      <w:r>
        <w:t xml:space="preserve"> </w:t>
      </w:r>
      <w:r w:rsidR="00147B3C" w:rsidRPr="00707BBB">
        <w:t>прямо, дышать</w:t>
      </w:r>
      <w:r>
        <w:t xml:space="preserve"> </w:t>
      </w:r>
      <w:r w:rsidR="00147B3C" w:rsidRPr="00707BBB">
        <w:t>спокойно, прикрыть глаза, сосредот</w:t>
      </w:r>
      <w:r w:rsidR="00353D80" w:rsidRPr="00707BBB">
        <w:t xml:space="preserve">очиться </w:t>
      </w:r>
      <w:r w:rsidR="00D6497B" w:rsidRPr="00707BBB">
        <w:t>на внутренних ощущениях.</w:t>
      </w:r>
      <w:r>
        <w:t xml:space="preserve"> </w:t>
      </w:r>
      <w:r w:rsidR="00D6497B" w:rsidRPr="00707BBB">
        <w:t>Далее следует в своем воображении как можно более отчетливо представить зал, в котором будет проходить</w:t>
      </w:r>
      <w:r w:rsidR="00147B3C" w:rsidRPr="00707BBB">
        <w:t xml:space="preserve"> концерт</w:t>
      </w:r>
      <w:r w:rsidR="00D6497B" w:rsidRPr="00707BBB">
        <w:t>, сцену, рояль, (или другой музыкальный инструмент), слушателей и комиссию, перед которой</w:t>
      </w:r>
      <w:r>
        <w:t xml:space="preserve"> </w:t>
      </w:r>
      <w:r w:rsidR="00EA5DD7" w:rsidRPr="00707BBB">
        <w:t>вы должны выступать. В это время рекомендуется медленно проговаривать в свободной форме составленный текст, призванный настроить исполнителя на позитивный лад. Например: «Сейчас я вижу зал, в котором</w:t>
      </w:r>
      <w:r w:rsidR="003A4C9F" w:rsidRPr="00707BBB">
        <w:t xml:space="preserve"> буду выступать… Я отчетливо представляю сцену и рояль, а также слушателей и комиссию</w:t>
      </w:r>
      <w:r w:rsidR="00D6497B" w:rsidRPr="00707BBB">
        <w:t>… Я спокоен и собран, предельно сосредоточен…</w:t>
      </w:r>
      <w:r w:rsidR="00EA5DD7" w:rsidRPr="00707BBB">
        <w:t xml:space="preserve"> Я выхожу на сцену, кланяюсь</w:t>
      </w:r>
      <w:r w:rsidR="00353D80" w:rsidRPr="00707BBB">
        <w:t>, сажусь за инструмент ,</w:t>
      </w:r>
      <w:r>
        <w:t xml:space="preserve"> </w:t>
      </w:r>
      <w:r w:rsidR="003A4C9F" w:rsidRPr="00707BBB">
        <w:t>уверенно и радостно начинаю играть… Каждый звук я извлекаю с удовольствием…</w:t>
      </w:r>
      <w:r w:rsidR="00D53FBC" w:rsidRPr="00707BBB">
        <w:t xml:space="preserve"> У меня все отлично звучит… У меня прекрасная техника… Мои пальцы крепкие и быстрые… Я выполняю все, что задумано… Я</w:t>
      </w:r>
      <w:r>
        <w:t xml:space="preserve"> </w:t>
      </w:r>
      <w:r w:rsidR="00D53FBC" w:rsidRPr="00707BBB">
        <w:t>могу хорошо играть… Я хорошо играю…</w:t>
      </w:r>
      <w:r w:rsidR="00EA5DD7" w:rsidRPr="00707BBB">
        <w:t>»</w:t>
      </w:r>
      <w:r w:rsidR="000C484F" w:rsidRPr="00707BBB">
        <w:t>.</w:t>
      </w:r>
      <w:r>
        <w:t xml:space="preserve"> </w:t>
      </w:r>
      <w:r w:rsidR="000C484F" w:rsidRPr="00707BBB">
        <w:t>Подобного рода психологические настрои с элементами самовнушения рекомендуется</w:t>
      </w:r>
      <w:r>
        <w:t xml:space="preserve"> </w:t>
      </w:r>
      <w:r w:rsidR="00FD1A08" w:rsidRPr="00707BBB">
        <w:t>проводить регулярно в спокойной обстановке</w:t>
      </w:r>
      <w:r>
        <w:t xml:space="preserve"> </w:t>
      </w:r>
      <w:r w:rsidR="00FD1A08" w:rsidRPr="00707BBB">
        <w:t>(например, каждый вечер)</w:t>
      </w:r>
      <w:r w:rsidR="004C3E7D">
        <w:t>, начиная</w:t>
      </w:r>
      <w:r>
        <w:t xml:space="preserve"> </w:t>
      </w:r>
      <w:r w:rsidR="00FD1A08" w:rsidRPr="00707BBB">
        <w:t>за</w:t>
      </w:r>
      <w:r>
        <w:t xml:space="preserve"> </w:t>
      </w:r>
      <w:r w:rsidR="00FD1A08" w:rsidRPr="00707BBB">
        <w:t>5-7 дней до концертного выступления.</w:t>
      </w:r>
    </w:p>
    <w:p w:rsidR="00D53FBC" w:rsidRDefault="00D53FBC" w:rsidP="001169E6">
      <w:pPr>
        <w:pStyle w:val="2"/>
      </w:pPr>
      <w:r w:rsidRPr="00707BBB">
        <w:t xml:space="preserve">Игра перед воображаемой аудиторией. </w:t>
      </w:r>
    </w:p>
    <w:p w:rsidR="001169E6" w:rsidRDefault="00D53FBC" w:rsidP="001169E6">
      <w:pPr>
        <w:pStyle w:val="aa"/>
      </w:pPr>
      <w:r w:rsidRPr="00707BBB">
        <w:t>Этот прием следует использовать на заключительных этапах работы, когда произведение уже готово. Рекомендуется проигрывание целиком от начала до конца, представляя, что играешь перед очень взыскательной комиссией или слушательской аудито</w:t>
      </w:r>
      <w:r w:rsidR="001E7D0E" w:rsidRPr="00707BBB">
        <w:t>рией.</w:t>
      </w:r>
      <w:r w:rsidR="001169E6">
        <w:t xml:space="preserve"> </w:t>
      </w:r>
      <w:r w:rsidR="001E7D0E" w:rsidRPr="00707BBB">
        <w:t>Рекомендуется сделать видеозапись.</w:t>
      </w:r>
      <w:r w:rsidRPr="00707BBB">
        <w:t xml:space="preserve"> В качестве слушателей, которые призваны максимально обеспечить</w:t>
      </w:r>
      <w:r w:rsidR="00EC46A2" w:rsidRPr="00707BBB">
        <w:t xml:space="preserve"> исполнителю концертную атмосферу, могут выступать различные предметы – например ряд стульев с посаженными на </w:t>
      </w:r>
      <w:r w:rsidR="001E7D0E" w:rsidRPr="00707BBB">
        <w:t>них игрушками.</w:t>
      </w:r>
      <w:r w:rsidR="001169E6">
        <w:t xml:space="preserve"> </w:t>
      </w:r>
      <w:r w:rsidR="001E7D0E" w:rsidRPr="00707BBB">
        <w:t>В</w:t>
      </w:r>
      <w:r w:rsidR="00EC46A2" w:rsidRPr="00707BBB">
        <w:t>о время исполнения концертной программы следует быть</w:t>
      </w:r>
      <w:r w:rsidR="001169E6">
        <w:t xml:space="preserve"> </w:t>
      </w:r>
      <w:r w:rsidR="00EC46A2" w:rsidRPr="00707BBB">
        <w:t>готовым к любым неожиданностям (посторонние звуки, случайная помарка во время игры и т. д.)</w:t>
      </w:r>
      <w:r w:rsidR="00E43C14" w:rsidRPr="00707BBB">
        <w:t>, но всегда следует помнить главное правило исполнителя</w:t>
      </w:r>
      <w:r w:rsidR="007C33ED" w:rsidRPr="00707BBB">
        <w:t xml:space="preserve"> – что бы ни произошло во время выступления,</w:t>
      </w:r>
      <w:r w:rsidR="001169E6">
        <w:t xml:space="preserve"> </w:t>
      </w:r>
      <w:r w:rsidR="000F7D39" w:rsidRPr="00707BBB">
        <w:t>нельзя останавли</w:t>
      </w:r>
      <w:r w:rsidR="007C33ED" w:rsidRPr="00707BBB">
        <w:t>ваться, надо продолжать</w:t>
      </w:r>
      <w:r w:rsidR="001169E6">
        <w:t xml:space="preserve"> </w:t>
      </w:r>
      <w:r w:rsidR="000F7D39" w:rsidRPr="00707BBB">
        <w:t xml:space="preserve">дальше, играя как на концерте. Этот прием помогает проверить влияние сценического волнения </w:t>
      </w:r>
      <w:r w:rsidR="00CA233E" w:rsidRPr="00707BBB">
        <w:t>на качество игры</w:t>
      </w:r>
      <w:r w:rsidR="001B7A66" w:rsidRPr="00707BBB">
        <w:t>, а также заранее выявить слабые места, нуждающиеся в доработке.</w:t>
      </w:r>
    </w:p>
    <w:p w:rsidR="001B7A66" w:rsidRPr="00707BBB" w:rsidRDefault="001B7A66" w:rsidP="001169E6">
      <w:pPr>
        <w:pStyle w:val="2"/>
      </w:pPr>
      <w:r w:rsidRPr="00707BBB">
        <w:t>Меди</w:t>
      </w:r>
      <w:r w:rsidR="00FA172E" w:rsidRPr="00707BBB">
        <w:t>т</w:t>
      </w:r>
      <w:r w:rsidR="007C33ED" w:rsidRPr="00707BBB">
        <w:t>ативное погружение.</w:t>
      </w:r>
    </w:p>
    <w:p w:rsidR="00C70A0B" w:rsidRPr="00707BBB" w:rsidRDefault="001169E6" w:rsidP="001169E6">
      <w:pPr>
        <w:pStyle w:val="aa"/>
      </w:pPr>
      <w:r>
        <w:t xml:space="preserve"> </w:t>
      </w:r>
      <w:r w:rsidR="00C07FD4">
        <w:t>И</w:t>
      </w:r>
      <w:r w:rsidR="001B7A66" w:rsidRPr="00707BBB">
        <w:t>сполнение на основе этого приема отличается глубоким осознанием и прочувствованием всего того, что связано с извлечением звуков из музыкального инструмента. Необходима предельная концентрация</w:t>
      </w:r>
      <w:r w:rsidR="00C70A0B" w:rsidRPr="00707BBB">
        <w:t xml:space="preserve"> внимания на настоящем моменте времени,</w:t>
      </w:r>
      <w:r>
        <w:t xml:space="preserve"> </w:t>
      </w:r>
      <w:r w:rsidR="001B7A66" w:rsidRPr="00707BBB">
        <w:t>на слуховы</w:t>
      </w:r>
      <w:r w:rsidR="00C70A0B" w:rsidRPr="00707BBB">
        <w:t xml:space="preserve">х ощущениях, улавливая все переходы звуков из одного в другой, сосредотачиваясь на смысловом интонировании. </w:t>
      </w:r>
    </w:p>
    <w:p w:rsidR="00C70A0B" w:rsidRPr="00707BBB" w:rsidRDefault="00F10E2A" w:rsidP="001169E6">
      <w:pPr>
        <w:pStyle w:val="aa"/>
      </w:pPr>
      <w:r w:rsidRPr="00707BBB">
        <w:t>Для</w:t>
      </w:r>
      <w:r w:rsidR="001169E6">
        <w:t xml:space="preserve"> </w:t>
      </w:r>
      <w:r w:rsidRPr="00707BBB">
        <w:t>погружения</w:t>
      </w:r>
      <w:r w:rsidR="001B7A66" w:rsidRPr="00707BBB">
        <w:t xml:space="preserve"> в звуковую материю</w:t>
      </w:r>
      <w:r w:rsidR="00C70A0B" w:rsidRPr="00707BBB">
        <w:t xml:space="preserve"> </w:t>
      </w:r>
      <w:r w:rsidRPr="00707BBB">
        <w:t>рекомендуется выполнение</w:t>
      </w:r>
      <w:r w:rsidR="00C70A0B" w:rsidRPr="00707BBB">
        <w:t xml:space="preserve"> следующих упражнений</w:t>
      </w:r>
      <w:r w:rsidRPr="00707BBB">
        <w:t>:</w:t>
      </w:r>
    </w:p>
    <w:p w:rsidR="001B7A66" w:rsidRPr="00707BBB" w:rsidRDefault="00F10E2A" w:rsidP="001169E6">
      <w:pPr>
        <w:pStyle w:val="aa"/>
      </w:pPr>
      <w:r w:rsidRPr="00707BBB">
        <w:t>-</w:t>
      </w:r>
      <w:r w:rsidR="001B7A66" w:rsidRPr="00707BBB">
        <w:t>Пропевание (сольфеджирование) без поддержки инструмента;</w:t>
      </w:r>
    </w:p>
    <w:p w:rsidR="001B7A66" w:rsidRPr="00707BBB" w:rsidRDefault="001B7A66" w:rsidP="001169E6">
      <w:pPr>
        <w:pStyle w:val="aa"/>
      </w:pPr>
      <w:r w:rsidRPr="00707BBB">
        <w:t>- Пропевание вместе с инструментом</w:t>
      </w:r>
      <w:r w:rsidR="00F10E2A" w:rsidRPr="00707BBB">
        <w:t xml:space="preserve"> (желательно, чтобы голос шел как бы впереди реального звучания)</w:t>
      </w:r>
      <w:r w:rsidRPr="00707BBB">
        <w:t>;</w:t>
      </w:r>
    </w:p>
    <w:p w:rsidR="001B7A66" w:rsidRPr="00707BBB" w:rsidRDefault="001B7A66" w:rsidP="001169E6">
      <w:pPr>
        <w:pStyle w:val="aa"/>
      </w:pPr>
      <w:r w:rsidRPr="00707BBB">
        <w:t>- Пропевание про себя (мысленно);</w:t>
      </w:r>
    </w:p>
    <w:p w:rsidR="001B7A66" w:rsidRPr="00707BBB" w:rsidRDefault="001B7A66" w:rsidP="001169E6">
      <w:pPr>
        <w:pStyle w:val="aa"/>
      </w:pPr>
      <w:r w:rsidRPr="00707BBB">
        <w:t>- Пропевание вместе с мысленным проигрыванием.</w:t>
      </w:r>
    </w:p>
    <w:p w:rsidR="00CF1E54" w:rsidRPr="00707BBB" w:rsidRDefault="00DA7B79" w:rsidP="001169E6">
      <w:pPr>
        <w:pStyle w:val="aa"/>
      </w:pPr>
      <w:r w:rsidRPr="00707BBB">
        <w:t>При фиксации внимания на двигат</w:t>
      </w:r>
      <w:r w:rsidR="00CF1E54" w:rsidRPr="00707BBB">
        <w:t xml:space="preserve">ельных ощущениях </w:t>
      </w:r>
      <w:r w:rsidRPr="00707BBB">
        <w:t>осозна</w:t>
      </w:r>
      <w:r w:rsidR="00CF1E54" w:rsidRPr="00707BBB">
        <w:t>ётся характер прикосновения пальца</w:t>
      </w:r>
      <w:r w:rsidR="001169E6">
        <w:t xml:space="preserve"> </w:t>
      </w:r>
      <w:r w:rsidR="00CF1E54" w:rsidRPr="00707BBB">
        <w:t xml:space="preserve">к клавише, проверяется свобода движений и наличие мышечных зажимов. </w:t>
      </w:r>
    </w:p>
    <w:p w:rsidR="001B7A66" w:rsidRPr="00707BBB" w:rsidRDefault="001B7A66" w:rsidP="001169E6">
      <w:pPr>
        <w:pStyle w:val="aa"/>
      </w:pPr>
      <w:r w:rsidRPr="00707BBB">
        <w:t>Меди</w:t>
      </w:r>
      <w:r w:rsidR="000D3026">
        <w:t>т</w:t>
      </w:r>
      <w:r w:rsidRPr="00707BBB">
        <w:t xml:space="preserve">ативное проигрывание произведения </w:t>
      </w:r>
      <w:r w:rsidR="000D3026">
        <w:t xml:space="preserve">(с полным погружением в него) </w:t>
      </w:r>
      <w:r w:rsidR="00B26CB6" w:rsidRPr="00707BBB">
        <w:t xml:space="preserve">сначала осуществляется в медленном темпе с установкой на то, чтобы ни одна посторонняя мысль в момент игры не посетила исполнителя. Если же вы все-таки отвлеклись, а пальца продолжают </w:t>
      </w:r>
      <w:r w:rsidR="00B26CB6" w:rsidRPr="00707BBB">
        <w:lastRenderedPageBreak/>
        <w:t>игру сами, следует вернуть своё внимание к исполнению и стараться больше не отвлекаться.</w:t>
      </w:r>
      <w:r w:rsidR="000D3026">
        <w:t xml:space="preserve"> Далее темп можно постепенно ускорить.</w:t>
      </w:r>
    </w:p>
    <w:p w:rsidR="00B26CB6" w:rsidRPr="00707BBB" w:rsidRDefault="001169E6" w:rsidP="001169E6">
      <w:pPr>
        <w:pStyle w:val="aa"/>
      </w:pPr>
      <w:r>
        <w:t xml:space="preserve"> </w:t>
      </w:r>
      <w:r w:rsidR="00B26CB6" w:rsidRPr="00707BBB">
        <w:t>Му</w:t>
      </w:r>
      <w:r w:rsidR="00BF1E04" w:rsidRPr="00707BBB">
        <w:t>зыкант должен уметь представить</w:t>
      </w:r>
      <w:r w:rsidR="00B26CB6" w:rsidRPr="00707BBB">
        <w:t>, что кроме него и музыки никого на свете нет, сосредоточиться только на стихии звуков, на своем творчестве. Медиативное исполнение способствует формированию навыка, при котором слуховые, двигательные и мышечные ощущения</w:t>
      </w:r>
      <w:r w:rsidR="00BF1E04" w:rsidRPr="00707BBB">
        <w:t>, а также мысленное представление начинают работать в неразрывном единстве. Таким образом, возникает ощущение, что музыкант и исполняемое им произведение представляют собой единое целое.</w:t>
      </w:r>
    </w:p>
    <w:p w:rsidR="001169E6" w:rsidRDefault="00BF1E04" w:rsidP="001169E6">
      <w:pPr>
        <w:pStyle w:val="2"/>
      </w:pPr>
      <w:r w:rsidRPr="00707BBB">
        <w:t>Обыгрывание.</w:t>
      </w:r>
    </w:p>
    <w:p w:rsidR="001169E6" w:rsidRDefault="001169E6" w:rsidP="001169E6">
      <w:pPr>
        <w:pStyle w:val="aa"/>
      </w:pPr>
      <w:r>
        <w:t xml:space="preserve"> </w:t>
      </w:r>
      <w:r w:rsidR="00062D79" w:rsidRPr="00707BBB">
        <w:t xml:space="preserve">В этом приеме психологической подготовки музыкант – исполнитель постепенно приближается к ситуации публичного выступления, начиная </w:t>
      </w:r>
      <w:r w:rsidR="00444D25" w:rsidRPr="00707BBB">
        <w:t>от самостоятельных занятий и заканчивая</w:t>
      </w:r>
      <w:r w:rsidR="00062D79" w:rsidRPr="00707BBB">
        <w:t xml:space="preserve"> игрой в кругу друзей. Обыгрывание программы рекомендуется проводить как можно чаще, создавая концертную ситуацию как можно реалистичнее. Играть на воображаемой сцене следует с большой отдачей, кланяться до и после исполнения, зрители должны встречать и провожать аплодисментами.</w:t>
      </w:r>
    </w:p>
    <w:p w:rsidR="001169E6" w:rsidRDefault="00BF1E04" w:rsidP="001169E6">
      <w:pPr>
        <w:pStyle w:val="2"/>
      </w:pPr>
      <w:r w:rsidRPr="00707BBB">
        <w:t>Ролевая подготовка.</w:t>
      </w:r>
    </w:p>
    <w:p w:rsidR="00062D79" w:rsidRPr="00707BBB" w:rsidRDefault="001169E6" w:rsidP="001169E6">
      <w:pPr>
        <w:pStyle w:val="aa"/>
        <w:rPr>
          <w:noProof/>
        </w:rPr>
      </w:pPr>
      <w:r>
        <w:rPr>
          <w:b/>
          <w:noProof/>
        </w:rPr>
        <w:t xml:space="preserve"> </w:t>
      </w:r>
      <w:r w:rsidR="00111603" w:rsidRPr="00707BBB">
        <w:rPr>
          <w:noProof/>
        </w:rPr>
        <w:t>Смысл этого приема состоит в том, чтобы, отключившись от своих личных качеств, попытаться войти в образ</w:t>
      </w:r>
      <w:r w:rsidR="00883619" w:rsidRPr="00707BBB">
        <w:rPr>
          <w:noProof/>
        </w:rPr>
        <w:t xml:space="preserve"> хорошо известного музыканта, не волнующегося во время публичных выступлений. Это своего рода</w:t>
      </w:r>
      <w:r>
        <w:rPr>
          <w:noProof/>
        </w:rPr>
        <w:t xml:space="preserve"> </w:t>
      </w:r>
      <w:r w:rsidR="00883619" w:rsidRPr="00707BBB">
        <w:rPr>
          <w:noProof/>
        </w:rPr>
        <w:t>психологическая игра, позволяющая обрести уверенность</w:t>
      </w:r>
      <w:r w:rsidR="000D3026">
        <w:rPr>
          <w:noProof/>
        </w:rPr>
        <w:t xml:space="preserve"> в себе</w:t>
      </w:r>
      <w:r w:rsidR="00883619" w:rsidRPr="00707BBB">
        <w:rPr>
          <w:noProof/>
        </w:rPr>
        <w:t>, находясь на сцене как бы в образе другого человека. Этот прием успешно применяется в психотерапии и носит название «Имаготерапии» (Терапия при помощи образа).</w:t>
      </w:r>
    </w:p>
    <w:p w:rsidR="00883619" w:rsidRPr="00707BBB" w:rsidRDefault="001169E6" w:rsidP="001169E6">
      <w:pPr>
        <w:pStyle w:val="aa"/>
        <w:rPr>
          <w:noProof/>
        </w:rPr>
      </w:pPr>
      <w:r>
        <w:rPr>
          <w:noProof/>
        </w:rPr>
        <w:t xml:space="preserve"> </w:t>
      </w:r>
      <w:r w:rsidR="005F75E1" w:rsidRPr="00707BBB">
        <w:rPr>
          <w:noProof/>
        </w:rPr>
        <w:t>Рол</w:t>
      </w:r>
      <w:r w:rsidR="00883619" w:rsidRPr="00707BBB">
        <w:rPr>
          <w:noProof/>
        </w:rPr>
        <w:t xml:space="preserve">евая подготовка </w:t>
      </w:r>
      <w:r w:rsidR="005F75E1" w:rsidRPr="00707BBB">
        <w:rPr>
          <w:noProof/>
        </w:rPr>
        <w:t>заключается в том, что волнующий</w:t>
      </w:r>
      <w:r w:rsidR="00883619" w:rsidRPr="00707BBB">
        <w:rPr>
          <w:noProof/>
        </w:rPr>
        <w:t>ся перед ответственным выступлением исполнитель начинает играть роль человека волевого, уверенного, не боящегося сцены. Молодой музыкант может пре</w:t>
      </w:r>
      <w:r w:rsidR="00A51AFE" w:rsidRPr="00707BBB">
        <w:rPr>
          <w:noProof/>
        </w:rPr>
        <w:t xml:space="preserve">дставить себе, например, опытного артиста , </w:t>
      </w:r>
      <w:r w:rsidR="00883619" w:rsidRPr="00707BBB">
        <w:rPr>
          <w:noProof/>
        </w:rPr>
        <w:t>на которого ему хотелось бы быть похожим. Надо постараться вжиться в этот образ, попытаться скопировать манеру</w:t>
      </w:r>
      <w:r w:rsidR="00BD7322" w:rsidRPr="00707BBB">
        <w:rPr>
          <w:noProof/>
        </w:rPr>
        <w:t xml:space="preserve"> этого человека держаться за инструментом, разговаривать, смеяться. Такой прием способствует формированию внутреннего состояния, в котором будет преобладать настроение уверенности, стабильности, позитивного мироощущения.</w:t>
      </w:r>
    </w:p>
    <w:p w:rsidR="00A51AFE" w:rsidRPr="00707BBB" w:rsidRDefault="001169E6" w:rsidP="001169E6">
      <w:pPr>
        <w:pStyle w:val="aa"/>
        <w:rPr>
          <w:noProof/>
        </w:rPr>
      </w:pPr>
      <w:r>
        <w:rPr>
          <w:noProof/>
        </w:rPr>
        <w:t xml:space="preserve"> </w:t>
      </w:r>
      <w:r w:rsidR="00BD7322" w:rsidRPr="00707BBB">
        <w:rPr>
          <w:noProof/>
        </w:rPr>
        <w:t>Конечным этапом психологической подготовки является формировани</w:t>
      </w:r>
      <w:r w:rsidR="00351DB3">
        <w:rPr>
          <w:noProof/>
        </w:rPr>
        <w:t>е способности целенаправленного</w:t>
      </w:r>
      <w:r w:rsidR="00BD7322" w:rsidRPr="00707BBB">
        <w:rPr>
          <w:noProof/>
        </w:rPr>
        <w:t xml:space="preserve"> самовнушения и принятия новой «роли» уверенного в себе и успешного музыканта. </w:t>
      </w:r>
    </w:p>
    <w:p w:rsidR="001169E6" w:rsidRDefault="00BD7322" w:rsidP="001169E6">
      <w:pPr>
        <w:pStyle w:val="aa"/>
        <w:rPr>
          <w:noProof/>
        </w:rPr>
      </w:pPr>
      <w:r w:rsidRPr="00707BBB">
        <w:rPr>
          <w:noProof/>
        </w:rPr>
        <w:t>Также не стоит забывать, что предконцертное самочувствие ученика значительно зависит от психологического состояния его педагога. Преподаватель в первую очередь сам должен уметь позитивно настроить своих учеников, вселить в них уверенность в своих силах, смелость и энтузиазм</w:t>
      </w:r>
      <w:r w:rsidR="00286C0E" w:rsidRPr="00707BBB">
        <w:rPr>
          <w:noProof/>
        </w:rPr>
        <w:t>, любовь к публичным выступлениям.</w:t>
      </w:r>
    </w:p>
    <w:p w:rsidR="001169E6" w:rsidRDefault="00BF1E04" w:rsidP="001169E6">
      <w:pPr>
        <w:pStyle w:val="2"/>
      </w:pPr>
      <w:r w:rsidRPr="00707BBB">
        <w:t>Выявление потенциальных ошибок.</w:t>
      </w:r>
    </w:p>
    <w:p w:rsidR="00476082" w:rsidRPr="00707BBB" w:rsidRDefault="001169E6" w:rsidP="001169E6">
      <w:pPr>
        <w:pStyle w:val="aa"/>
      </w:pPr>
      <w:r>
        <w:t xml:space="preserve"> </w:t>
      </w:r>
      <w:r w:rsidR="00476082" w:rsidRPr="00707BBB">
        <w:t>Даже когда программа выступления кажется идеально выученной и готова к исполнению на сцене, каждый музыкант хочет</w:t>
      </w:r>
      <w:r>
        <w:t xml:space="preserve"> </w:t>
      </w:r>
      <w:r w:rsidR="00476082" w:rsidRPr="00707BBB">
        <w:t>на всякий случай застраховаться от возможных ошибок. Надо помнить, что как бы хорошо не было выучено произведение, в нем всегда присутствуют невыявленные ошибки, которые могут возникнуть во время публич</w:t>
      </w:r>
      <w:r w:rsidR="00481072" w:rsidRPr="00707BBB">
        <w:t xml:space="preserve">ного выступления. Таким образом, </w:t>
      </w:r>
      <w:r w:rsidR="00476082" w:rsidRPr="00707BBB">
        <w:t xml:space="preserve">появляется проблема – как эти ошибки можно выявить из, казалось бы, довольно хорошо исполняемого произведения? </w:t>
      </w:r>
      <w:r w:rsidR="003B36B1">
        <w:t>Надо помнить, что</w:t>
      </w:r>
      <w:r w:rsidR="00481072" w:rsidRPr="00707BBB">
        <w:t xml:space="preserve"> </w:t>
      </w:r>
      <w:r w:rsidR="003B36B1">
        <w:t>в</w:t>
      </w:r>
      <w:r w:rsidR="00476082" w:rsidRPr="00707BBB">
        <w:t xml:space="preserve">ыступление на сцене тогда </w:t>
      </w:r>
      <w:r w:rsidR="00476082" w:rsidRPr="00707BBB">
        <w:lastRenderedPageBreak/>
        <w:t>будет уверенно стабильным, когда музыкант даже при желании не сможет ошибиться. Только в этом случае игровые движения можно считать достаточно закрепленными, что обычно проверяется частыми проигрываниями программы перед родственниками и друзьями, меняя обстановку и инструменты.</w:t>
      </w:r>
      <w:r w:rsidR="00481072" w:rsidRPr="00707BBB">
        <w:t xml:space="preserve"> Например, пианистам известно, что то, что у них хорошо получается на одном инструменте, может совершенно не получиться на другом.</w:t>
      </w:r>
      <w:r>
        <w:t xml:space="preserve"> </w:t>
      </w:r>
      <w:r w:rsidR="00481072" w:rsidRPr="00707BBB">
        <w:t>И причина этого не только во внешних условиях и обстоятельствах, но и в прочности выученного материала.</w:t>
      </w:r>
    </w:p>
    <w:p w:rsidR="001169E6" w:rsidRDefault="001169E6" w:rsidP="001169E6">
      <w:pPr>
        <w:pStyle w:val="aa"/>
      </w:pPr>
      <w:r>
        <w:t xml:space="preserve"> </w:t>
      </w:r>
      <w:r w:rsidR="00476082" w:rsidRPr="00707BBB">
        <w:t xml:space="preserve">Для обнаружения возможных ошибок </w:t>
      </w:r>
      <w:r w:rsidR="00481072" w:rsidRPr="00707BBB">
        <w:t>рекомендуется</w:t>
      </w:r>
      <w:r>
        <w:t xml:space="preserve"> </w:t>
      </w:r>
      <w:r w:rsidR="00481072" w:rsidRPr="00707BBB">
        <w:t>несколько</w:t>
      </w:r>
      <w:r>
        <w:t xml:space="preserve"> </w:t>
      </w:r>
      <w:r w:rsidR="00476082" w:rsidRPr="00707BBB">
        <w:t>приемов</w:t>
      </w:r>
      <w:r w:rsidR="00481072" w:rsidRPr="00707BBB">
        <w:t>, успешно проверенных на практике</w:t>
      </w:r>
      <w:r w:rsidR="00476082" w:rsidRPr="00707BBB">
        <w:t>:</w:t>
      </w:r>
    </w:p>
    <w:p w:rsidR="00476082" w:rsidRPr="00707BBB" w:rsidRDefault="00476082" w:rsidP="001169E6">
      <w:pPr>
        <w:pStyle w:val="aa"/>
        <w:rPr>
          <w:u w:val="single"/>
        </w:rPr>
      </w:pPr>
      <w:r w:rsidRPr="00707BBB">
        <w:rPr>
          <w:u w:val="single"/>
        </w:rPr>
        <w:t>- Игра с завязанными глазами.</w:t>
      </w:r>
    </w:p>
    <w:p w:rsidR="00476082" w:rsidRPr="00707BBB" w:rsidRDefault="00476082" w:rsidP="001169E6">
      <w:pPr>
        <w:pStyle w:val="aa"/>
      </w:pPr>
      <w:r w:rsidRPr="00707BBB">
        <w:t>Исполнитель завязывает повязку у себя на глазах. Далее в медленном или среднем темпе уверенно, крепким звуком старается безошибочно сыграть выбранное произведение. Во время такого проигрывания следует проследить, чтобы у играющего не возникало мышечных зажимов.</w:t>
      </w:r>
    </w:p>
    <w:p w:rsidR="001169E6" w:rsidRDefault="00476082" w:rsidP="001169E6">
      <w:pPr>
        <w:pStyle w:val="aa"/>
        <w:rPr>
          <w:u w:val="single"/>
        </w:rPr>
      </w:pPr>
      <w:r w:rsidRPr="00707BBB">
        <w:rPr>
          <w:u w:val="single"/>
        </w:rPr>
        <w:t>- Игра с помехами и отвлекающими факторами.</w:t>
      </w:r>
    </w:p>
    <w:p w:rsidR="001169E6" w:rsidRDefault="00476082" w:rsidP="001169E6">
      <w:pPr>
        <w:pStyle w:val="aa"/>
      </w:pPr>
      <w:r w:rsidRPr="00707BBB">
        <w:t>Этот прием направлен на концентрацию внимания. Суть его состоит в том, чтобы сыграть программу чисто, без ошибок и помарок, не смотря на ряд отвлекающих от игры моментов. Отвлекающим фактором может служить включенный телевизор или радио</w:t>
      </w:r>
      <w:r w:rsidR="00482874" w:rsidRPr="00707BBB">
        <w:t>, например. Также</w:t>
      </w:r>
      <w:r w:rsidR="00DE6AEB" w:rsidRPr="00707BBB">
        <w:t xml:space="preserve"> можно попросить кого-нибудь из родственников или друзей выступить в роли своеобразной помехи. Их задача будет заключаться в </w:t>
      </w:r>
      <w:r w:rsidR="00814A02" w:rsidRPr="00707BBB">
        <w:t xml:space="preserve">том, чтобы шуметь, читать вслух, </w:t>
      </w:r>
      <w:r w:rsidR="00DE6AEB" w:rsidRPr="00707BBB">
        <w:t>разговаривать друг с другом (или по телефону), в то время как, как исполнитель должен постараться сыграть без ошибок свою программу. Более сложное задание – сделать то же самое, но с завязанными глазами. Подобные упражнения очень эффективны при регулярном использовании, но требуют большого нервного напряжения и сосредоточенности.</w:t>
      </w:r>
    </w:p>
    <w:p w:rsidR="00DE6AEB" w:rsidRPr="00707BBB" w:rsidRDefault="00DE6AEB" w:rsidP="001169E6">
      <w:pPr>
        <w:pStyle w:val="aa"/>
        <w:rPr>
          <w:u w:val="single"/>
        </w:rPr>
      </w:pPr>
      <w:r w:rsidRPr="00707BBB">
        <w:rPr>
          <w:u w:val="single"/>
        </w:rPr>
        <w:t>-Психологическая провокация.</w:t>
      </w:r>
    </w:p>
    <w:p w:rsidR="001169E6" w:rsidRDefault="00DE6AEB" w:rsidP="001169E6">
      <w:pPr>
        <w:pStyle w:val="aa"/>
      </w:pPr>
      <w:r w:rsidRPr="00707BBB">
        <w:t>В момент исполнения программы в трудных местах (в которых играющий может ошибиться) педагог или кто-то другой произносит негативные слова «Ошибка» или «Провал» (или другое). Музыкант при этом должен суметь не ошибиться, несмотря на то, что подобные слова, произнесенные в самый неподходящий момент, психологически провоцируют исполнителя на ошибки.</w:t>
      </w:r>
    </w:p>
    <w:p w:rsidR="00DE6AEB" w:rsidRPr="00707BBB" w:rsidRDefault="00DE6AEB" w:rsidP="001169E6">
      <w:pPr>
        <w:pStyle w:val="aa"/>
        <w:rPr>
          <w:u w:val="single"/>
        </w:rPr>
      </w:pPr>
      <w:r w:rsidRPr="00707BBB">
        <w:rPr>
          <w:u w:val="single"/>
        </w:rPr>
        <w:t>-Игра с остановками.</w:t>
      </w:r>
    </w:p>
    <w:p w:rsidR="001169E6" w:rsidRDefault="00DE6AEB" w:rsidP="001169E6">
      <w:pPr>
        <w:pStyle w:val="aa"/>
      </w:pPr>
      <w:r w:rsidRPr="00707BBB">
        <w:t xml:space="preserve">Этот прием помогает лучше ориентироваться в тексте, вырабатывает у исполнителя умение начинать игру с любого места. Суть этого приема заключается в том, что во время исполнения педагог (или кто-то другой) в произвольных местах произносит слово «Стоп!». После </w:t>
      </w:r>
      <w:r w:rsidR="00F50899" w:rsidRPr="00707BBB">
        <w:t>этого играющий должен остано</w:t>
      </w:r>
      <w:r w:rsidRPr="00707BBB">
        <w:t>виться</w:t>
      </w:r>
      <w:r w:rsidR="00F50899" w:rsidRPr="00707BBB">
        <w:t>, как бы замереть. Через несколько секунд преподаватель говорит слово «Дальше», после чего исполнитель должен суметь продолжить свою игру с того самого момента, на котором он был остановлен. Слова-команды «Стоп!» и «Дальше!» можно заменить хлопками в ладоши.</w:t>
      </w:r>
    </w:p>
    <w:p w:rsidR="00F50899" w:rsidRPr="00707BBB" w:rsidRDefault="00F50899" w:rsidP="001169E6">
      <w:pPr>
        <w:pStyle w:val="aa"/>
        <w:rPr>
          <w:u w:val="single"/>
        </w:rPr>
      </w:pPr>
      <w:r w:rsidRPr="00707BBB">
        <w:rPr>
          <w:u w:val="single"/>
        </w:rPr>
        <w:t>-Игра после физической нагрузки.</w:t>
      </w:r>
    </w:p>
    <w:p w:rsidR="00F50899" w:rsidRPr="00707BBB" w:rsidRDefault="00F50899" w:rsidP="001169E6">
      <w:pPr>
        <w:pStyle w:val="aa"/>
      </w:pPr>
      <w:r w:rsidRPr="00707BBB">
        <w:t xml:space="preserve">Этот прием помогает привыкнуть к волнению, искусственно создавая в организме человека ощущения, похожие на те, которые испытывает исполнитель при выходе на сцену. Суть его состоит в том, чтобы выполнить несколько физических упражнений и добиться легкого головокружения, учащенного дыхания и сердцебиения и т. д. Данные симптомы схожи с теми, что переживают музыканты во время сценического волнения. После выполнения рекомендованных упражнений следует, сразу же собрать все своё внимание, начать играть в полную силу и с максимальным подъемом. </w:t>
      </w:r>
      <w:r w:rsidR="00FC3D89" w:rsidRPr="00707BBB">
        <w:t xml:space="preserve">Разумеется, исполнитель сам или с помощью учителя может подобрать себе наиболее подходящие упражнения, главное, чтобы была достигнута преследуемая цель. </w:t>
      </w:r>
      <w:r w:rsidRPr="00707BBB">
        <w:t>При использовании данного приема рекомендуются следующие упражнения:</w:t>
      </w:r>
    </w:p>
    <w:p w:rsidR="00F50899" w:rsidRPr="00707BBB" w:rsidRDefault="00F50899" w:rsidP="001169E6">
      <w:pPr>
        <w:pStyle w:val="aa"/>
      </w:pPr>
      <w:r w:rsidRPr="00707BBB">
        <w:t>- Повороты вокруг своей оси до появления легкого головокружения;</w:t>
      </w:r>
    </w:p>
    <w:p w:rsidR="00F50899" w:rsidRPr="00707BBB" w:rsidRDefault="00F50899" w:rsidP="001169E6">
      <w:pPr>
        <w:pStyle w:val="aa"/>
      </w:pPr>
      <w:r w:rsidRPr="00707BBB">
        <w:lastRenderedPageBreak/>
        <w:t>- Выполнение 50 прыжков на месте;</w:t>
      </w:r>
    </w:p>
    <w:p w:rsidR="00F50899" w:rsidRPr="00707BBB" w:rsidRDefault="00F50899" w:rsidP="001169E6">
      <w:pPr>
        <w:pStyle w:val="aa"/>
      </w:pPr>
      <w:r w:rsidRPr="00707BBB">
        <w:t>- Выполнение 30 приседаний;</w:t>
      </w:r>
    </w:p>
    <w:p w:rsidR="00FC3D89" w:rsidRPr="00707BBB" w:rsidRDefault="00FC3D89" w:rsidP="001169E6">
      <w:pPr>
        <w:pStyle w:val="aa"/>
      </w:pPr>
      <w:r w:rsidRPr="00707BBB">
        <w:t>- Бег на месте;</w:t>
      </w:r>
    </w:p>
    <w:p w:rsidR="001169E6" w:rsidRDefault="001169E6" w:rsidP="001169E6">
      <w:pPr>
        <w:pStyle w:val="aa"/>
      </w:pPr>
      <w:r>
        <w:t xml:space="preserve"> </w:t>
      </w:r>
      <w:r w:rsidR="00FC3D89" w:rsidRPr="00707BBB">
        <w:t>Выявленные</w:t>
      </w:r>
      <w:r w:rsidR="00F50899" w:rsidRPr="00707BBB">
        <w:t xml:space="preserve"> с помощью предложенных приемов ошибки рекомендуется устранять посредством тщательного проигрывания программы в медленном темпе.</w:t>
      </w:r>
    </w:p>
    <w:p w:rsidR="001169E6" w:rsidRDefault="00542072" w:rsidP="001169E6">
      <w:pPr>
        <w:pStyle w:val="2"/>
      </w:pPr>
      <w:r w:rsidRPr="00542072">
        <w:t>Заключение.</w:t>
      </w:r>
    </w:p>
    <w:p w:rsidR="001169E6" w:rsidRDefault="001169E6" w:rsidP="001169E6">
      <w:pPr>
        <w:pStyle w:val="aa"/>
      </w:pPr>
      <w:r>
        <w:t xml:space="preserve"> </w:t>
      </w:r>
      <w:r w:rsidR="00406E67" w:rsidRPr="00707BBB">
        <w:t>Профессиональные достижения музыканта обусловлены не только его врожденными способностями и возможностью учиться у хороших учителей, но и наличием у него сильной воли, которая выражается в умении преодолевать внешние и внутренние препятствия</w:t>
      </w:r>
      <w:r w:rsidR="004A3848" w:rsidRPr="00707BBB">
        <w:t xml:space="preserve"> на пути к поставленной цели</w:t>
      </w:r>
      <w:r w:rsidR="00406E67" w:rsidRPr="00707BBB">
        <w:t>. Настойчивость</w:t>
      </w:r>
      <w:r w:rsidR="004A3848" w:rsidRPr="00707BBB">
        <w:t xml:space="preserve"> и упорство, самостоятельность,</w:t>
      </w:r>
      <w:r>
        <w:t xml:space="preserve"> </w:t>
      </w:r>
      <w:r w:rsidR="00406E67" w:rsidRPr="00707BBB">
        <w:t>инициативность,</w:t>
      </w:r>
      <w:r w:rsidR="004A3848" w:rsidRPr="00707BBB">
        <w:t xml:space="preserve"> сосредоточенность,</w:t>
      </w:r>
      <w:r>
        <w:t xml:space="preserve"> </w:t>
      </w:r>
      <w:r w:rsidR="00406E67" w:rsidRPr="00707BBB">
        <w:t>выдержка и самообладание, смелость и решительность – это важнейшие черты волевого поведения, помогающие музыканту добиться успеха. Навы</w:t>
      </w:r>
      <w:r w:rsidR="004C385A" w:rsidRPr="00707BBB">
        <w:t>ки волевого поведения в наибольшей</w:t>
      </w:r>
      <w:r w:rsidR="00406E67" w:rsidRPr="00707BBB">
        <w:t xml:space="preserve"> </w:t>
      </w:r>
      <w:r w:rsidR="004C385A" w:rsidRPr="00707BBB">
        <w:t xml:space="preserve">мере требуются </w:t>
      </w:r>
      <w:r w:rsidR="00406E67" w:rsidRPr="00707BBB">
        <w:t xml:space="preserve">в экстремальных ситуациях. В деятельности музыканта такие моменты </w:t>
      </w:r>
      <w:r w:rsidR="004C385A" w:rsidRPr="00707BBB">
        <w:t xml:space="preserve">чаще всего </w:t>
      </w:r>
      <w:r w:rsidR="00406E67" w:rsidRPr="00707BBB">
        <w:t>возникают во время публичных выступлений. В подобных ситуациях исполнителю необходимо уметь приводить себя в оптимальное концертное состояние, которое складывается из трех основных компонентов: физического, мыслительного и эмоционального. Физический компонент подразумевает наличие у музыканта хорошей физической формы. Мыслительный компонент включает в себя ясность и быстроту мышления, способность</w:t>
      </w:r>
      <w:r w:rsidR="002D4667" w:rsidRPr="00707BBB">
        <w:t xml:space="preserve"> четко представлять набор нужных игровых движений и образов, хорошую память и умение быть внимательным и сосредоточенным. Эмоциональный же компонент оптимального концертного состояния </w:t>
      </w:r>
      <w:r w:rsidR="004C385A" w:rsidRPr="00707BBB">
        <w:t xml:space="preserve">– самый </w:t>
      </w:r>
      <w:r w:rsidR="00893C7C" w:rsidRPr="00707BBB">
        <w:t>главный в жизни артиста - с</w:t>
      </w:r>
      <w:r w:rsidR="002D4667" w:rsidRPr="00707BBB">
        <w:t>кладывается из ощущения эмоционального подъема, радостного ожидания предстоящего выступления, желания играть для других людей и своим искусством приносить им радость.</w:t>
      </w:r>
    </w:p>
    <w:p w:rsidR="001169E6" w:rsidRDefault="003B36B1" w:rsidP="00C07FD4">
      <w:pPr>
        <w:pStyle w:val="a3"/>
        <w:spacing w:line="240" w:lineRule="auto"/>
        <w:ind w:left="-851"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7FD4">
        <w:rPr>
          <w:rFonts w:ascii="Times New Roman" w:hAnsi="Times New Roman" w:cs="Times New Roman"/>
          <w:b/>
          <w:sz w:val="28"/>
          <w:szCs w:val="28"/>
          <w:u w:val="single"/>
        </w:rPr>
        <w:t>Список использованной литературы.</w:t>
      </w:r>
    </w:p>
    <w:p w:rsidR="003B36B1" w:rsidRDefault="003B36B1" w:rsidP="001169E6">
      <w:pPr>
        <w:pStyle w:val="aa"/>
        <w:numPr>
          <w:ilvl w:val="0"/>
          <w:numId w:val="5"/>
        </w:numPr>
      </w:pPr>
      <w:r w:rsidRPr="00DD7BC8">
        <w:t>В. И. Петрушин «Музыкальная психология»</w:t>
      </w:r>
      <w:r w:rsidR="001169E6">
        <w:t xml:space="preserve"> </w:t>
      </w:r>
      <w:r w:rsidR="00DD7BC8">
        <w:t>(Москва - 1997 г.)</w:t>
      </w:r>
    </w:p>
    <w:p w:rsidR="00DD7BC8" w:rsidRDefault="00DD7BC8" w:rsidP="001169E6">
      <w:pPr>
        <w:pStyle w:val="aa"/>
        <w:numPr>
          <w:ilvl w:val="0"/>
          <w:numId w:val="5"/>
        </w:numPr>
      </w:pPr>
      <w:r>
        <w:t>В. И. Петрушин «Артистизм – это и тренировка: о психологической подготовке музыканта к выступлению» («Советская музыка» - 1971г. №12)</w:t>
      </w:r>
    </w:p>
    <w:p w:rsidR="00DD7BC8" w:rsidRDefault="00DD7BC8" w:rsidP="001169E6">
      <w:pPr>
        <w:pStyle w:val="aa"/>
        <w:numPr>
          <w:ilvl w:val="0"/>
          <w:numId w:val="5"/>
        </w:numPr>
      </w:pPr>
      <w:r>
        <w:t>Л. Маккиннон «Игра наизусть» (Москва - 2004 г.)</w:t>
      </w:r>
    </w:p>
    <w:p w:rsidR="00DD7BC8" w:rsidRPr="003B36B1" w:rsidRDefault="00DD7BC8" w:rsidP="001169E6">
      <w:pPr>
        <w:pStyle w:val="aa"/>
        <w:numPr>
          <w:ilvl w:val="0"/>
          <w:numId w:val="5"/>
        </w:numPr>
      </w:pPr>
      <w:r>
        <w:t>Б. Е. Милич «Воспитание ученика - пианиста» (Киев - 1977 г.)</w:t>
      </w:r>
    </w:p>
    <w:sectPr w:rsidR="00DD7BC8" w:rsidRPr="003B36B1" w:rsidSect="00C246C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40F" w:rsidRDefault="00EE340F" w:rsidP="005C243F">
      <w:pPr>
        <w:spacing w:after="0" w:line="240" w:lineRule="auto"/>
      </w:pPr>
      <w:r>
        <w:separator/>
      </w:r>
    </w:p>
  </w:endnote>
  <w:endnote w:type="continuationSeparator" w:id="0">
    <w:p w:rsidR="00EE340F" w:rsidRDefault="00EE340F" w:rsidP="005C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90344"/>
    </w:sdtPr>
    <w:sdtEndPr/>
    <w:sdtContent>
      <w:p w:rsidR="001169E6" w:rsidRDefault="001169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243F" w:rsidRDefault="005C24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40F" w:rsidRDefault="00EE340F" w:rsidP="005C243F">
      <w:pPr>
        <w:spacing w:after="0" w:line="240" w:lineRule="auto"/>
      </w:pPr>
      <w:r>
        <w:separator/>
      </w:r>
    </w:p>
  </w:footnote>
  <w:footnote w:type="continuationSeparator" w:id="0">
    <w:p w:rsidR="00EE340F" w:rsidRDefault="00EE340F" w:rsidP="005C2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211A7"/>
    <w:multiLevelType w:val="hybridMultilevel"/>
    <w:tmpl w:val="7D2EB67A"/>
    <w:lvl w:ilvl="0" w:tplc="36945B8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423F2E4C"/>
    <w:multiLevelType w:val="hybridMultilevel"/>
    <w:tmpl w:val="E3A4A840"/>
    <w:lvl w:ilvl="0" w:tplc="68A64A1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5DD74FD"/>
    <w:multiLevelType w:val="hybridMultilevel"/>
    <w:tmpl w:val="7324A8B6"/>
    <w:lvl w:ilvl="0" w:tplc="F5380FB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6E771B3D"/>
    <w:multiLevelType w:val="hybridMultilevel"/>
    <w:tmpl w:val="2E666F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B0"/>
    <w:rsid w:val="00062D79"/>
    <w:rsid w:val="000A3260"/>
    <w:rsid w:val="000C484F"/>
    <w:rsid w:val="000C65CB"/>
    <w:rsid w:val="000D3026"/>
    <w:rsid w:val="000F7D39"/>
    <w:rsid w:val="00110624"/>
    <w:rsid w:val="00111603"/>
    <w:rsid w:val="001169E6"/>
    <w:rsid w:val="00147B3C"/>
    <w:rsid w:val="00181C49"/>
    <w:rsid w:val="001A1A82"/>
    <w:rsid w:val="001B7A66"/>
    <w:rsid w:val="001E7D0E"/>
    <w:rsid w:val="001F1AC5"/>
    <w:rsid w:val="0028440F"/>
    <w:rsid w:val="0028529D"/>
    <w:rsid w:val="00286C0E"/>
    <w:rsid w:val="002D4667"/>
    <w:rsid w:val="00351DB3"/>
    <w:rsid w:val="00353D80"/>
    <w:rsid w:val="00392DB0"/>
    <w:rsid w:val="003A4C9F"/>
    <w:rsid w:val="003B36B1"/>
    <w:rsid w:val="00406E67"/>
    <w:rsid w:val="00444D25"/>
    <w:rsid w:val="00476082"/>
    <w:rsid w:val="00481072"/>
    <w:rsid w:val="00482874"/>
    <w:rsid w:val="004A3848"/>
    <w:rsid w:val="004C385A"/>
    <w:rsid w:val="004C3E7D"/>
    <w:rsid w:val="00511D8F"/>
    <w:rsid w:val="00542072"/>
    <w:rsid w:val="00550AD7"/>
    <w:rsid w:val="005C243F"/>
    <w:rsid w:val="005F75E1"/>
    <w:rsid w:val="00690C35"/>
    <w:rsid w:val="006F33CD"/>
    <w:rsid w:val="00707BBB"/>
    <w:rsid w:val="007C33ED"/>
    <w:rsid w:val="007D69F4"/>
    <w:rsid w:val="00814A02"/>
    <w:rsid w:val="00883619"/>
    <w:rsid w:val="00893C7C"/>
    <w:rsid w:val="008E0527"/>
    <w:rsid w:val="008F2A46"/>
    <w:rsid w:val="009504AF"/>
    <w:rsid w:val="00A160C8"/>
    <w:rsid w:val="00A51AFE"/>
    <w:rsid w:val="00A74070"/>
    <w:rsid w:val="00AA4DE8"/>
    <w:rsid w:val="00AC7BFC"/>
    <w:rsid w:val="00B26CB6"/>
    <w:rsid w:val="00B45123"/>
    <w:rsid w:val="00B47449"/>
    <w:rsid w:val="00BD7322"/>
    <w:rsid w:val="00BF1E04"/>
    <w:rsid w:val="00C07FD4"/>
    <w:rsid w:val="00C246CA"/>
    <w:rsid w:val="00C45404"/>
    <w:rsid w:val="00C70A0B"/>
    <w:rsid w:val="00C71B77"/>
    <w:rsid w:val="00C90E1D"/>
    <w:rsid w:val="00CA11FF"/>
    <w:rsid w:val="00CA233E"/>
    <w:rsid w:val="00CB67E0"/>
    <w:rsid w:val="00CF1E54"/>
    <w:rsid w:val="00D53FBC"/>
    <w:rsid w:val="00D6497B"/>
    <w:rsid w:val="00DA7B79"/>
    <w:rsid w:val="00DD7BC8"/>
    <w:rsid w:val="00DE6AEB"/>
    <w:rsid w:val="00E202D0"/>
    <w:rsid w:val="00E43C14"/>
    <w:rsid w:val="00E4430F"/>
    <w:rsid w:val="00EA5DD7"/>
    <w:rsid w:val="00EC1AE0"/>
    <w:rsid w:val="00EC46A2"/>
    <w:rsid w:val="00EE340F"/>
    <w:rsid w:val="00F023FC"/>
    <w:rsid w:val="00F10E2A"/>
    <w:rsid w:val="00F1668D"/>
    <w:rsid w:val="00F50899"/>
    <w:rsid w:val="00F66F96"/>
    <w:rsid w:val="00F92357"/>
    <w:rsid w:val="00FA172E"/>
    <w:rsid w:val="00FC3D89"/>
    <w:rsid w:val="00FD1A08"/>
    <w:rsid w:val="00FF185F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0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D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C2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243F"/>
  </w:style>
  <w:style w:type="paragraph" w:styleId="a8">
    <w:name w:val="footer"/>
    <w:basedOn w:val="a"/>
    <w:link w:val="a9"/>
    <w:uiPriority w:val="99"/>
    <w:unhideWhenUsed/>
    <w:rsid w:val="005C2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243F"/>
  </w:style>
  <w:style w:type="paragraph" w:customStyle="1" w:styleId="aa">
    <w:name w:val="а_Текст"/>
    <w:basedOn w:val="a"/>
    <w:qFormat/>
    <w:rsid w:val="001169E6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</w:rPr>
  </w:style>
  <w:style w:type="paragraph" w:customStyle="1" w:styleId="2">
    <w:name w:val="а_2_Заголовок"/>
    <w:basedOn w:val="a"/>
    <w:next w:val="aa"/>
    <w:qFormat/>
    <w:rsid w:val="001169E6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b">
    <w:name w:val="а_Авторы"/>
    <w:basedOn w:val="a"/>
    <w:next w:val="a"/>
    <w:autoRedefine/>
    <w:qFormat/>
    <w:rsid w:val="001169E6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ac">
    <w:name w:val="а_Учреждение"/>
    <w:basedOn w:val="a"/>
    <w:next w:val="a"/>
    <w:autoRedefine/>
    <w:qFormat/>
    <w:rsid w:val="001169E6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</w:rPr>
  </w:style>
  <w:style w:type="paragraph" w:customStyle="1" w:styleId="ad">
    <w:name w:val="а_Заголовок"/>
    <w:basedOn w:val="a"/>
    <w:next w:val="a"/>
    <w:qFormat/>
    <w:rsid w:val="001169E6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0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D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C2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243F"/>
  </w:style>
  <w:style w:type="paragraph" w:styleId="a8">
    <w:name w:val="footer"/>
    <w:basedOn w:val="a"/>
    <w:link w:val="a9"/>
    <w:uiPriority w:val="99"/>
    <w:unhideWhenUsed/>
    <w:rsid w:val="005C2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243F"/>
  </w:style>
  <w:style w:type="paragraph" w:customStyle="1" w:styleId="aa">
    <w:name w:val="а_Текст"/>
    <w:basedOn w:val="a"/>
    <w:qFormat/>
    <w:rsid w:val="001169E6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</w:rPr>
  </w:style>
  <w:style w:type="paragraph" w:customStyle="1" w:styleId="2">
    <w:name w:val="а_2_Заголовок"/>
    <w:basedOn w:val="a"/>
    <w:next w:val="aa"/>
    <w:qFormat/>
    <w:rsid w:val="001169E6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b">
    <w:name w:val="а_Авторы"/>
    <w:basedOn w:val="a"/>
    <w:next w:val="a"/>
    <w:autoRedefine/>
    <w:qFormat/>
    <w:rsid w:val="001169E6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ac">
    <w:name w:val="а_Учреждение"/>
    <w:basedOn w:val="a"/>
    <w:next w:val="a"/>
    <w:autoRedefine/>
    <w:qFormat/>
    <w:rsid w:val="001169E6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</w:rPr>
  </w:style>
  <w:style w:type="paragraph" w:customStyle="1" w:styleId="ad">
    <w:name w:val="а_Заголовок"/>
    <w:basedOn w:val="a"/>
    <w:next w:val="a"/>
    <w:qFormat/>
    <w:rsid w:val="001169E6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B2A1B-A661-439F-8B83-29777597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uzer</cp:lastModifiedBy>
  <cp:revision>2</cp:revision>
  <dcterms:created xsi:type="dcterms:W3CDTF">2017-09-30T07:44:00Z</dcterms:created>
  <dcterms:modified xsi:type="dcterms:W3CDTF">2017-09-30T07:44:00Z</dcterms:modified>
</cp:coreProperties>
</file>