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804A2" w:rsidRPr="002804A2" w:rsidRDefault="002804A2" w:rsidP="00A64CD9">
      <w:pPr>
        <w:pStyle w:val="a6"/>
      </w:pPr>
      <w:bookmarkStart w:id="0" w:name="_GoBack"/>
      <w:bookmarkEnd w:id="0"/>
      <w:proofErr w:type="spellStart"/>
      <w:r w:rsidRPr="002804A2">
        <w:t>В.А.Бочкарев</w:t>
      </w:r>
      <w:proofErr w:type="spellEnd"/>
    </w:p>
    <w:p w:rsidR="002804A2" w:rsidRPr="002804A2" w:rsidRDefault="002804A2" w:rsidP="00A64CD9">
      <w:pPr>
        <w:pStyle w:val="a7"/>
      </w:pPr>
      <w:r>
        <w:t>преподаватель МБУДО «Детская музыкальная школа №40»</w:t>
      </w:r>
      <w:r w:rsidR="00A64CD9">
        <w:t xml:space="preserve">, </w:t>
      </w:r>
      <w:r>
        <w:t>г. Новокузнецк</w:t>
      </w:r>
    </w:p>
    <w:p w:rsidR="002804A2" w:rsidRPr="00851877" w:rsidRDefault="002804A2" w:rsidP="00A64CD9">
      <w:pPr>
        <w:pStyle w:val="a8"/>
      </w:pPr>
      <w:r w:rsidRPr="00851877">
        <w:t>Как выбрать новую качественную классическую гитар</w:t>
      </w:r>
      <w:r w:rsidR="00851877" w:rsidRPr="00851877">
        <w:t>у</w:t>
      </w:r>
    </w:p>
    <w:p w:rsidR="002804A2" w:rsidRDefault="002804A2" w:rsidP="00A64CD9">
      <w:pPr>
        <w:pStyle w:val="a5"/>
      </w:pPr>
      <w:r w:rsidRPr="002804A2">
        <w:t xml:space="preserve">Выбрать себе качественную классическую гитару на первый взгляд, это не проблема. Однако в процессе понимаешь, что нужно многое знать, чтобы сделать правильный выбор. Все инструменты звучат совершенно по-разному: взяв в руки различные экземпляры одной и той же модели, даже новичку становится понятно, что одинаково звучащих гитар не бывает в принципе. У каждого инструмента есть свои плюсы и минусы. Первым делом проверить внешний вид гитары, не должно быть сколов, трещин, потертостей, царапин (особенно следует обратить внимание на заднюю деку инструмента, где могут появиться царапины от ремня, пуговиц и других металлических предметов одежды), пропиленных ладов, ржавых струн и т.д. - стоит переходить к прослушиванию инструмента. </w:t>
      </w:r>
    </w:p>
    <w:p w:rsidR="002804A2" w:rsidRDefault="002804A2" w:rsidP="00A64CD9">
      <w:pPr>
        <w:pStyle w:val="a5"/>
      </w:pPr>
      <w:r w:rsidRPr="002804A2">
        <w:t xml:space="preserve">Гриф - это самая важная часть любой гитары. Это поверхность, на которой вы будете играть, та часть инструмента, которая будет входить в непосредственный контакт с вашими руками. Ширина и толщина грифа определяют, насколько удобно вам будет играть на данном инструменте. Материал накладки грифа также вносит свой серьезный вклад в звучание гитары, так как непосредственно накладка грифа получает вибрации от струн и передает их грифу и корпусу инструмента, или отражает эти вибрации. Стоит заметить, что около 2/3 длины струны проходят над накладкой, и только одна треть - над корпусом. Что отличает лучший гриф от худшего? В первую очередь, это дерево. Основная часть грифа может быть сделана из разных пород дерева - от стандартного клена и махагони (красное дерево) </w:t>
      </w:r>
      <w:proofErr w:type="gramStart"/>
      <w:r w:rsidRPr="002804A2">
        <w:t>до</w:t>
      </w:r>
      <w:proofErr w:type="gramEnd"/>
      <w:r w:rsidRPr="002804A2">
        <w:t xml:space="preserve"> крайне редких</w:t>
      </w:r>
      <w:r>
        <w:t xml:space="preserve"> - </w:t>
      </w:r>
      <w:r w:rsidRPr="002804A2">
        <w:t xml:space="preserve"> </w:t>
      </w:r>
      <w:proofErr w:type="spellStart"/>
      <w:r w:rsidRPr="002804A2">
        <w:t>вэнго</w:t>
      </w:r>
      <w:proofErr w:type="spellEnd"/>
      <w:r w:rsidRPr="002804A2">
        <w:t xml:space="preserve"> и </w:t>
      </w:r>
      <w:proofErr w:type="spellStart"/>
      <w:r w:rsidRPr="002804A2">
        <w:t>бубинга</w:t>
      </w:r>
      <w:proofErr w:type="spellEnd"/>
      <w:r w:rsidRPr="002804A2">
        <w:t xml:space="preserve">. Ничуть не меньшую роль в звучании инструмента играет материал накладки на гриф. Существует три стандартных варианта: клен, </w:t>
      </w:r>
      <w:proofErr w:type="spellStart"/>
      <w:r w:rsidRPr="002804A2">
        <w:t>эбони</w:t>
      </w:r>
      <w:proofErr w:type="spellEnd"/>
      <w:r w:rsidRPr="002804A2">
        <w:t xml:space="preserve"> (чёрное дерево) и палисандр. Клен (светлое дерево, к</w:t>
      </w:r>
      <w:r>
        <w:t>оторое можно увидеть на гитарах</w:t>
      </w:r>
      <w:r w:rsidRPr="002804A2">
        <w:t xml:space="preserve">) мягок на ощупь и имеет яркое звучание. </w:t>
      </w:r>
      <w:proofErr w:type="spellStart"/>
      <w:r w:rsidRPr="002804A2">
        <w:t>Эбони</w:t>
      </w:r>
      <w:proofErr w:type="spellEnd"/>
      <w:r w:rsidRPr="002804A2">
        <w:t xml:space="preserve"> (черное дерево) - плотная, практически черного цвета, порода дерева, - звучит гораздо плотнее и глубже. Палисандр - это промежуточный вариант между плотным звучанием </w:t>
      </w:r>
      <w:proofErr w:type="spellStart"/>
      <w:r w:rsidRPr="002804A2">
        <w:t>эбони</w:t>
      </w:r>
      <w:proofErr w:type="spellEnd"/>
      <w:r w:rsidRPr="002804A2">
        <w:t xml:space="preserve"> и ярким звучанием клена. Эта порода имеет красновато-коричневый оттенок. Она является самой пористой из трех представленных пород, и обладает, пожалуй, самым «теплым» и мягким звучанием. Обычно производители имеют в своем арсенале большое количество моделей, на части из которых стоят клен, на части - палисандр, а на самых дорогих - </w:t>
      </w:r>
      <w:proofErr w:type="spellStart"/>
      <w:r w:rsidRPr="002804A2">
        <w:t>эбони</w:t>
      </w:r>
      <w:proofErr w:type="spellEnd"/>
      <w:r w:rsidRPr="002804A2">
        <w:t xml:space="preserve">. При этом нельзя однозначно сказать, грифы с какой накладкой звучат лучше других - эти три породы древесины звучат просто по-разному. Клен произрастает во многих странах мира, он прост в обработке, поэтому его стоимость невысока. Кленовая накладка придает гитаре яркое звучание. Палисандр дороже, чем клен в обработке, и растет только в редких южных странах, поэтому стоит дороже. Стандартная накладка на приличной гитаре в основном сделана из палисандра. </w:t>
      </w:r>
      <w:proofErr w:type="spellStart"/>
      <w:r w:rsidRPr="002804A2">
        <w:t>Эбони</w:t>
      </w:r>
      <w:proofErr w:type="spellEnd"/>
      <w:r w:rsidRPr="002804A2">
        <w:t xml:space="preserve"> - самое плотное дерево. Его привозят в Европу и Америку с самых южных точек планеты. Оно очень дорого в обработке и требует специальных условий просушки и хранения. Вы никогда не увидите накладку из </w:t>
      </w:r>
      <w:proofErr w:type="spellStart"/>
      <w:r w:rsidRPr="002804A2">
        <w:t>эбони</w:t>
      </w:r>
      <w:proofErr w:type="spellEnd"/>
      <w:r w:rsidRPr="002804A2">
        <w:t xml:space="preserve"> на недорогом инструменте. Можно сказать, что </w:t>
      </w:r>
      <w:proofErr w:type="spellStart"/>
      <w:r w:rsidRPr="002804A2">
        <w:t>эбони</w:t>
      </w:r>
      <w:proofErr w:type="spellEnd"/>
      <w:r w:rsidRPr="002804A2">
        <w:t xml:space="preserve"> - это элитное дерево, которое ставится только на дорогие гитары. </w:t>
      </w:r>
    </w:p>
    <w:p w:rsidR="002804A2" w:rsidRDefault="002804A2" w:rsidP="00A64CD9">
      <w:pPr>
        <w:pStyle w:val="a5"/>
      </w:pPr>
      <w:r w:rsidRPr="002804A2">
        <w:t xml:space="preserve">Частая проблема грифов гитар - это высыхание древесины. Даже абсолютно новый инструмент может пересохнуть в процессе транспортировки или неправильного хранения. </w:t>
      </w:r>
      <w:proofErr w:type="gramStart"/>
      <w:r w:rsidRPr="002804A2">
        <w:t>Если струны над накладкой находятся слишком высоко, или струны сильно дребезжат при игре на некоторых ладах в середине грифа, скорее всего это связано с высыханием древесины (часто бывает, что гитары транспортируют из-за границы в холодных контейнерах, и они в течение долгого времени лежат в не отапливаемых, недостаточно сухих складах, что отрицательно сказывается на древесине).</w:t>
      </w:r>
      <w:proofErr w:type="gramEnd"/>
      <w:r w:rsidRPr="002804A2">
        <w:t xml:space="preserve"> В идеале поверхность грифа должна быть абсолютно ровной, без провалов и горбов. Также стоит обратить внимание на то, чтобы первая струна равномерно шла вдоль грифа гитары и шестая струна шла тоже равномерно вдоль противоположного края грифа. То</w:t>
      </w:r>
      <w:r>
        <w:t xml:space="preserve"> </w:t>
      </w:r>
      <w:r w:rsidRPr="002804A2">
        <w:t>есть</w:t>
      </w:r>
      <w:r>
        <w:t>,</w:t>
      </w:r>
      <w:r w:rsidRPr="002804A2">
        <w:t xml:space="preserve"> чтобы на 12 ладу не было перекосов, чтобы на одном и том же уровне расстояние от первой струны до края грифа и расстояние от шестой струны до противоположного края грифа были приблизительно одинаковыми. Гриф должен быть приклеен абсолютно точно и ровно. Гриф и накладка не должны иметь трещин, особенно в месте соединения грифа и корпуса гитары. </w:t>
      </w:r>
    </w:p>
    <w:p w:rsidR="008170F8" w:rsidRPr="002804A2" w:rsidRDefault="002804A2" w:rsidP="00A64CD9">
      <w:pPr>
        <w:pStyle w:val="a5"/>
      </w:pPr>
      <w:r w:rsidRPr="002804A2">
        <w:t xml:space="preserve">Также нужно обратить внимание на заднюю часть грифа. Далее нужно </w:t>
      </w:r>
      <w:proofErr w:type="gramStart"/>
      <w:r w:rsidRPr="002804A2">
        <w:t>проверить</w:t>
      </w:r>
      <w:proofErr w:type="gramEnd"/>
      <w:r w:rsidRPr="002804A2">
        <w:t xml:space="preserve"> чтобы лады не цеплялись за пальцы, для этого нужно провести вдоль всего грифа по краю ладов с нижней и верхней стороны. Нужно отметить, что качество </w:t>
      </w:r>
      <w:proofErr w:type="spellStart"/>
      <w:r w:rsidRPr="002804A2">
        <w:t>колкового</w:t>
      </w:r>
      <w:proofErr w:type="spellEnd"/>
      <w:r w:rsidRPr="002804A2">
        <w:t xml:space="preserve"> механизма не является </w:t>
      </w:r>
      <w:r w:rsidRPr="002804A2">
        <w:lastRenderedPageBreak/>
        <w:t xml:space="preserve">основным фактором при выборе инструмента - древесина играет </w:t>
      </w:r>
      <w:proofErr w:type="gramStart"/>
      <w:r w:rsidRPr="002804A2">
        <w:t>значительно большую</w:t>
      </w:r>
      <w:proofErr w:type="gramEnd"/>
      <w:r w:rsidRPr="002804A2">
        <w:t xml:space="preserve"> роль. Но без качественной фурнитуры гитара не прослужит долго. Проверить </w:t>
      </w:r>
      <w:proofErr w:type="spellStart"/>
      <w:r w:rsidRPr="002804A2">
        <w:t>колковый</w:t>
      </w:r>
      <w:proofErr w:type="spellEnd"/>
      <w:r w:rsidRPr="002804A2">
        <w:t xml:space="preserve"> механизм можно следующим образом - нужно повернуть колки, при этом они должны крутиться легко и плавно и не должно быть люфтов, т.к. при их наличии гитара не будет держать строй. Корпус гитары значительно влияет на акустические свойства инструмента. Деки бывают из мягкой или плотной древесины. Верхняя дека на гитаре делается либо из </w:t>
      </w:r>
      <w:proofErr w:type="gramStart"/>
      <w:r w:rsidRPr="002804A2">
        <w:t>Кедра</w:t>
      </w:r>
      <w:proofErr w:type="gramEnd"/>
      <w:r w:rsidRPr="002804A2">
        <w:t xml:space="preserve"> либо из Ели. А вот обечайки и нижняя дека делается из разных пород дерева, это может быть: Клен, Красное дерево, Орех, Палисандр и многие другие. Считается, что плотные, тяжелые породы древесины, такие как ясень и красное дерево (махагони) дают больший </w:t>
      </w:r>
      <w:proofErr w:type="spellStart"/>
      <w:r w:rsidRPr="002804A2">
        <w:t>сустейн</w:t>
      </w:r>
      <w:proofErr w:type="spellEnd"/>
      <w:r w:rsidRPr="002804A2">
        <w:t xml:space="preserve"> («</w:t>
      </w:r>
      <w:proofErr w:type="spellStart"/>
      <w:r w:rsidRPr="002804A2">
        <w:t>sustain</w:t>
      </w:r>
      <w:proofErr w:type="spellEnd"/>
      <w:r w:rsidRPr="002804A2">
        <w:t>» - англ., длительность звучания нот). Но далеко не только вес древесины определяет звучание инструмента - если послушать гитары из клена или ольхи (пород средней плотности). Или, к примеру, очень легкие гитары из липы или болотного ясеня (в России не произрастает). Гитары из всех этих пород древесины находятся в арсенале величайших гитаристов мира. Это значит, что по весу инструмента нельзя однозначно сказать, хорошо ли он звучит, или нет. Легкие породы древесины звучат максимально нейтрально. Они больше поглощают вибрации струн, чем отражают их. Деки лучших гитар делаются из цельного куска дерева. Дешевые инструменты делаются из большого количества маленьких кусочков дерева, с большим количеством склеек и имеют как минимум три слоя. Такие гитары обычно звучат гораздо хуже из-за потери резонансных свой</w:t>
      </w:r>
      <w:proofErr w:type="gramStart"/>
      <w:r w:rsidRPr="002804A2">
        <w:t>ств др</w:t>
      </w:r>
      <w:proofErr w:type="gramEnd"/>
      <w:r w:rsidRPr="002804A2">
        <w:t xml:space="preserve">евесины в местах склеек, зато эти гитары менее подвержены трещинам, т.к. слои склеивания идут </w:t>
      </w:r>
      <w:proofErr w:type="spellStart"/>
      <w:r w:rsidRPr="002804A2">
        <w:t>вперехлест</w:t>
      </w:r>
      <w:proofErr w:type="spellEnd"/>
      <w:r w:rsidRPr="002804A2">
        <w:t xml:space="preserve"> и не в каком направлении лопнуть дека не может. Если посмотреть на срез резонаторного отверстия, то можно </w:t>
      </w:r>
      <w:proofErr w:type="gramStart"/>
      <w:r w:rsidRPr="002804A2">
        <w:t>определить из какого дерева сделана</w:t>
      </w:r>
      <w:proofErr w:type="gramEnd"/>
      <w:r w:rsidRPr="002804A2">
        <w:t xml:space="preserve"> гитара. Если на срезе резонаторного отверстия линии дерева совпадают и  идут по всей части деки, то дека из цельного дерева, если же нет, то из клееного. Первым делом стоит проверить ровность верхней деки, в отличие от нижней она должна быть идеально ровной, это можно проверить на отсвет окна или лампы освещения. Затем </w:t>
      </w:r>
      <w:proofErr w:type="gramStart"/>
      <w:r w:rsidRPr="002804A2">
        <w:t>нижнюю</w:t>
      </w:r>
      <w:proofErr w:type="gramEnd"/>
      <w:r w:rsidRPr="002804A2">
        <w:t xml:space="preserve"> – она, как правило, чуть  выпуклая, это делается для лучшего звучания гитары, но не в коем случае она не должны иметь волны, провалы и ямы. Также стоит простучать мякотью большого пальца (чтоб не повредить внешний вид инструмента) корпус гитары, чтобы убедиться в его внутренней целостности. Если при простукивании слышны лишние звуки, значить что-то в гитаре отклеилось. Очень важно </w:t>
      </w:r>
      <w:proofErr w:type="gramStart"/>
      <w:r w:rsidRPr="002804A2">
        <w:t>проверить</w:t>
      </w:r>
      <w:proofErr w:type="gramEnd"/>
      <w:r w:rsidRPr="002804A2">
        <w:t xml:space="preserve"> как приклеена подставка, особенно на клеевой шов снизу, в этом месте не должно быть никакой щели, т.к. основной звук передается именно через поставку. Подставка  выполнена из дерева, и лак на них может начать облезать. На это также стоит обратить внимание при покупке. Если же высота струн нормальная и играть удобно - пора переходить к звучанию инструмента. Как только гитара прошла все эти визуальные тесты - пора попробовать ее в игре. Перед  тем как играть обязательно настройте гитару по камертону либо тюнеру в стандартный строй. Стоит играть не спеша и спокойно, давая себе осознать, нравится ли вам звучание данной конкретной гитары или нет. При этом заранее хорошо бы знать, на что смотреть, что ожидать от грифа гитары и как слушать инструмент. Сначала поиграйте на всех ладах - от первого до последнего, обращая внимание на дребезжание струн и мертвые звуковые точки - нечастые места на грифе, на которых из-за особенностей структуры древесины накладки ноты практически не звучат, или звучат глухо и неярко. Если обнаружатся проблемы, стоит отказаться от этого инструмента. Важно </w:t>
      </w:r>
      <w:proofErr w:type="gramStart"/>
      <w:r w:rsidRPr="002804A2">
        <w:t>убедиться</w:t>
      </w:r>
      <w:proofErr w:type="gramEnd"/>
      <w:r w:rsidRPr="002804A2">
        <w:t xml:space="preserve"> что гитара держит строй на всех ладах грифа, для достаточно поиграть один аккорд в разном расположении и нет ли отклонения от строя. Следующим шагом нужно оценить ровность звучания гитары по всему звукоряду. Для этого необходимо </w:t>
      </w:r>
      <w:proofErr w:type="gramStart"/>
      <w:r w:rsidRPr="002804A2">
        <w:t>слушать</w:t>
      </w:r>
      <w:proofErr w:type="gramEnd"/>
      <w:r w:rsidRPr="002804A2">
        <w:t xml:space="preserve"> как звучит звук до его полного затухания на каждой струне, при этом следует обратить внимание насколько ровно звучат все звуки, «не выстреливают» ли или «проваливаются». Все основные перечисленные моменты и составляют качество инструмента. Также я хотел добавить, что не стоит покупать первую попавшуюся в руки гитару: стоит осмотреться, проанализировать до покупки как минимум с десяток других инструментов, разных производителей и мастеров одной ценовой категории. Желательно прийти за гитарой на следующий день или неделю, с новыми пережитыми впечатлениями, чтобы вновь проверить устраивает ли вас инструмент…</w:t>
      </w:r>
    </w:p>
    <w:p w:rsidR="008170F8" w:rsidRPr="002804A2" w:rsidRDefault="002804A2" w:rsidP="00A64CD9">
      <w:pPr>
        <w:pStyle w:val="20"/>
      </w:pPr>
      <w:bookmarkStart w:id="1" w:name="_3dy6vkm" w:colFirst="0" w:colLast="0"/>
      <w:bookmarkEnd w:id="1"/>
      <w:r w:rsidRPr="002804A2">
        <w:t>Список литературы</w:t>
      </w:r>
    </w:p>
    <w:p w:rsidR="008170F8" w:rsidRPr="002804A2" w:rsidRDefault="002804A2" w:rsidP="00A64CD9">
      <w:pPr>
        <w:pStyle w:val="a5"/>
        <w:numPr>
          <w:ilvl w:val="0"/>
          <w:numId w:val="3"/>
        </w:numPr>
      </w:pPr>
      <w:r w:rsidRPr="002804A2">
        <w:t>Август В. (Васильев) Фундамент [Текст] / В. Август (Васильев).- М.: Торопов, 1995.- 33с.</w:t>
      </w:r>
    </w:p>
    <w:p w:rsidR="008170F8" w:rsidRPr="002804A2" w:rsidRDefault="002804A2" w:rsidP="00A64CD9">
      <w:pPr>
        <w:pStyle w:val="a5"/>
        <w:numPr>
          <w:ilvl w:val="0"/>
          <w:numId w:val="3"/>
        </w:numPr>
      </w:pPr>
      <w:proofErr w:type="spellStart"/>
      <w:r w:rsidRPr="002804A2">
        <w:t>Агафошин</w:t>
      </w:r>
      <w:proofErr w:type="spellEnd"/>
      <w:r w:rsidRPr="002804A2">
        <w:t xml:space="preserve"> П. Школа игры на шестиструнной гитаре [Текст] / П. </w:t>
      </w:r>
      <w:proofErr w:type="spellStart"/>
      <w:r w:rsidRPr="002804A2">
        <w:t>Агафошин</w:t>
      </w:r>
      <w:proofErr w:type="spellEnd"/>
      <w:r w:rsidRPr="002804A2">
        <w:t>.- М.- Музыка, 2004.- 184с.</w:t>
      </w:r>
    </w:p>
    <w:p w:rsidR="008170F8" w:rsidRPr="002804A2" w:rsidRDefault="002804A2" w:rsidP="00A64CD9">
      <w:pPr>
        <w:pStyle w:val="a5"/>
        <w:numPr>
          <w:ilvl w:val="0"/>
          <w:numId w:val="3"/>
        </w:numPr>
      </w:pPr>
      <w:proofErr w:type="spellStart"/>
      <w:r w:rsidRPr="002804A2">
        <w:lastRenderedPageBreak/>
        <w:t>Ашер</w:t>
      </w:r>
      <w:proofErr w:type="spellEnd"/>
      <w:r w:rsidRPr="002804A2">
        <w:t xml:space="preserve"> Т. Звук и его тоновые оттенки [Текст] / Т. </w:t>
      </w:r>
      <w:proofErr w:type="spellStart"/>
      <w:r w:rsidRPr="002804A2">
        <w:t>Ашер</w:t>
      </w:r>
      <w:proofErr w:type="spellEnd"/>
      <w:r w:rsidRPr="002804A2">
        <w:t xml:space="preserve"> // </w:t>
      </w:r>
      <w:proofErr w:type="spellStart"/>
      <w:r w:rsidRPr="002804A2">
        <w:t>Гитаристъ</w:t>
      </w:r>
      <w:proofErr w:type="spellEnd"/>
      <w:r w:rsidRPr="002804A2">
        <w:t>.- 1993.- №1.- с.15-17</w:t>
      </w:r>
    </w:p>
    <w:p w:rsidR="008170F8" w:rsidRPr="002804A2" w:rsidRDefault="002804A2" w:rsidP="00A64CD9">
      <w:pPr>
        <w:pStyle w:val="a5"/>
        <w:numPr>
          <w:ilvl w:val="0"/>
          <w:numId w:val="3"/>
        </w:numPr>
      </w:pPr>
      <w:r w:rsidRPr="002804A2">
        <w:t>Благовещенский И.П. Некоторые вопросы исполнительского искусства [Текст] / И.П. Благовещенский.- М.: Классика XXI, 2000.- 103с.</w:t>
      </w:r>
    </w:p>
    <w:p w:rsidR="008170F8" w:rsidRPr="002804A2" w:rsidRDefault="002804A2" w:rsidP="00A64CD9">
      <w:pPr>
        <w:pStyle w:val="a5"/>
        <w:numPr>
          <w:ilvl w:val="0"/>
          <w:numId w:val="3"/>
        </w:numPr>
      </w:pPr>
      <w:r w:rsidRPr="002804A2">
        <w:t xml:space="preserve">Борисевич В. Г. Преподавание гитары с позиции мышления [Текст] / В. Г. Борисевич // </w:t>
      </w:r>
      <w:proofErr w:type="spellStart"/>
      <w:r w:rsidRPr="002804A2">
        <w:t>Гитаристъ</w:t>
      </w:r>
      <w:proofErr w:type="spellEnd"/>
      <w:r w:rsidRPr="002804A2">
        <w:t>.- 2004.- №1.- с.62</w:t>
      </w:r>
    </w:p>
    <w:p w:rsidR="008170F8" w:rsidRPr="002804A2" w:rsidRDefault="002804A2" w:rsidP="00A64CD9">
      <w:pPr>
        <w:pStyle w:val="a5"/>
        <w:numPr>
          <w:ilvl w:val="0"/>
          <w:numId w:val="3"/>
        </w:numPr>
      </w:pPr>
      <w:r w:rsidRPr="002804A2">
        <w:t xml:space="preserve">Волков В. Гитарные школы и методики в России [Текст] / В. Волков // </w:t>
      </w:r>
      <w:proofErr w:type="spellStart"/>
      <w:r w:rsidRPr="002804A2">
        <w:t>Гитаристъ</w:t>
      </w:r>
      <w:proofErr w:type="spellEnd"/>
      <w:r w:rsidRPr="002804A2">
        <w:t>.- 1999.- №1.- с.69-76</w:t>
      </w:r>
    </w:p>
    <w:p w:rsidR="008170F8" w:rsidRPr="002804A2" w:rsidRDefault="002804A2" w:rsidP="00A64CD9">
      <w:pPr>
        <w:pStyle w:val="a5"/>
        <w:numPr>
          <w:ilvl w:val="0"/>
          <w:numId w:val="3"/>
        </w:numPr>
      </w:pPr>
      <w:proofErr w:type="spellStart"/>
      <w:r w:rsidRPr="002804A2">
        <w:t>Вольман</w:t>
      </w:r>
      <w:proofErr w:type="spellEnd"/>
      <w:r w:rsidRPr="002804A2">
        <w:t xml:space="preserve"> Б. Гитара.- 2-е изд. [Текст] / Б. </w:t>
      </w:r>
      <w:proofErr w:type="spellStart"/>
      <w:r w:rsidRPr="002804A2">
        <w:t>Вольман</w:t>
      </w:r>
      <w:proofErr w:type="spellEnd"/>
      <w:r w:rsidRPr="002804A2">
        <w:t>.- М.: Музыка, 1980.- 59с.</w:t>
      </w:r>
    </w:p>
    <w:p w:rsidR="008170F8" w:rsidRPr="002804A2" w:rsidRDefault="002804A2" w:rsidP="00A64CD9">
      <w:pPr>
        <w:pStyle w:val="a5"/>
        <w:numPr>
          <w:ilvl w:val="0"/>
          <w:numId w:val="3"/>
        </w:numPr>
      </w:pPr>
      <w:proofErr w:type="spellStart"/>
      <w:r w:rsidRPr="002804A2">
        <w:t>Газарян</w:t>
      </w:r>
      <w:proofErr w:type="spellEnd"/>
      <w:r w:rsidRPr="002804A2">
        <w:t xml:space="preserve"> С. Рассказ о гитаре [Текст] / С. </w:t>
      </w:r>
      <w:proofErr w:type="spellStart"/>
      <w:r w:rsidRPr="002804A2">
        <w:t>Газарян</w:t>
      </w:r>
      <w:proofErr w:type="spellEnd"/>
      <w:r w:rsidRPr="002804A2">
        <w:t>.- М.: Дет</w:t>
      </w:r>
      <w:proofErr w:type="gramStart"/>
      <w:r w:rsidRPr="002804A2">
        <w:t>.л</w:t>
      </w:r>
      <w:proofErr w:type="gramEnd"/>
      <w:r w:rsidRPr="002804A2">
        <w:t>ит.,1987.- 78с.</w:t>
      </w:r>
    </w:p>
    <w:p w:rsidR="008170F8" w:rsidRPr="002804A2" w:rsidRDefault="002804A2" w:rsidP="00A64CD9">
      <w:pPr>
        <w:pStyle w:val="a5"/>
        <w:numPr>
          <w:ilvl w:val="0"/>
          <w:numId w:val="3"/>
        </w:numPr>
      </w:pPr>
      <w:r w:rsidRPr="002804A2">
        <w:t xml:space="preserve">Гуревич В. Возникновение и анализ ошибок. Способы их устранения и недопущения [Текст] / В. Гуревич// </w:t>
      </w:r>
      <w:proofErr w:type="spellStart"/>
      <w:r w:rsidRPr="002804A2">
        <w:t>Гитаристъ</w:t>
      </w:r>
      <w:proofErr w:type="spellEnd"/>
      <w:r w:rsidRPr="002804A2">
        <w:t>.- 2005.- №2.- с.41-42</w:t>
      </w:r>
    </w:p>
    <w:p w:rsidR="008170F8" w:rsidRPr="002804A2" w:rsidRDefault="002804A2" w:rsidP="00A64CD9">
      <w:pPr>
        <w:pStyle w:val="a5"/>
        <w:numPr>
          <w:ilvl w:val="0"/>
          <w:numId w:val="3"/>
        </w:numPr>
      </w:pPr>
      <w:proofErr w:type="spellStart"/>
      <w:r w:rsidRPr="002804A2">
        <w:t>Живайкин</w:t>
      </w:r>
      <w:proofErr w:type="spellEnd"/>
      <w:r w:rsidRPr="002804A2">
        <w:t xml:space="preserve"> П. Есть мнение [Текст] / П. </w:t>
      </w:r>
      <w:proofErr w:type="spellStart"/>
      <w:r w:rsidRPr="002804A2">
        <w:t>Живайкин</w:t>
      </w:r>
      <w:proofErr w:type="spellEnd"/>
      <w:r w:rsidRPr="002804A2">
        <w:t xml:space="preserve">// </w:t>
      </w:r>
      <w:proofErr w:type="spellStart"/>
      <w:r w:rsidRPr="002804A2">
        <w:t>Гитаристъ</w:t>
      </w:r>
      <w:proofErr w:type="spellEnd"/>
      <w:r w:rsidRPr="002804A2">
        <w:t>.- 2004.- №1.- с. 63-66</w:t>
      </w:r>
    </w:p>
    <w:p w:rsidR="008170F8" w:rsidRPr="002804A2" w:rsidRDefault="002804A2" w:rsidP="00A64CD9">
      <w:pPr>
        <w:pStyle w:val="a5"/>
        <w:numPr>
          <w:ilvl w:val="0"/>
          <w:numId w:val="3"/>
        </w:numPr>
      </w:pPr>
      <w:r w:rsidRPr="002804A2">
        <w:t>Ивано</w:t>
      </w:r>
      <w:proofErr w:type="gramStart"/>
      <w:r w:rsidRPr="002804A2">
        <w:t>в-</w:t>
      </w:r>
      <w:proofErr w:type="gramEnd"/>
      <w:r w:rsidRPr="002804A2">
        <w:t xml:space="preserve"> Крамской А. Школа игры на шестиструнной гитаре [Текст] / А. Иванов-Крамской.- М.: Музыка, 1986.- 152с.</w:t>
      </w:r>
    </w:p>
    <w:p w:rsidR="008170F8" w:rsidRPr="002804A2" w:rsidRDefault="002804A2" w:rsidP="00A64CD9">
      <w:pPr>
        <w:pStyle w:val="a5"/>
        <w:numPr>
          <w:ilvl w:val="0"/>
          <w:numId w:val="3"/>
        </w:numPr>
      </w:pPr>
      <w:proofErr w:type="spellStart"/>
      <w:r w:rsidRPr="002804A2">
        <w:t>Каркасси</w:t>
      </w:r>
      <w:proofErr w:type="spellEnd"/>
      <w:r w:rsidRPr="002804A2">
        <w:t xml:space="preserve"> М. Школа игры на шестиструнной гитаре [Текст] / М. </w:t>
      </w:r>
      <w:proofErr w:type="spellStart"/>
      <w:r w:rsidRPr="002804A2">
        <w:t>Каркасси</w:t>
      </w:r>
      <w:proofErr w:type="spellEnd"/>
      <w:r w:rsidRPr="002804A2">
        <w:t>.- М.: Кифара,2002.- 148с.</w:t>
      </w:r>
    </w:p>
    <w:p w:rsidR="008170F8" w:rsidRPr="002804A2" w:rsidRDefault="002804A2" w:rsidP="00A64CD9">
      <w:pPr>
        <w:pStyle w:val="a5"/>
        <w:numPr>
          <w:ilvl w:val="0"/>
          <w:numId w:val="3"/>
        </w:numPr>
      </w:pPr>
      <w:r w:rsidRPr="002804A2">
        <w:t>Кузин Ю. Азбука гитариста</w:t>
      </w:r>
      <w:proofErr w:type="gramStart"/>
      <w:r w:rsidRPr="002804A2">
        <w:t>.</w:t>
      </w:r>
      <w:proofErr w:type="gramEnd"/>
      <w:r w:rsidRPr="002804A2">
        <w:t xml:space="preserve"> </w:t>
      </w:r>
      <w:proofErr w:type="spellStart"/>
      <w:proofErr w:type="gramStart"/>
      <w:r w:rsidRPr="002804A2">
        <w:t>ч</w:t>
      </w:r>
      <w:proofErr w:type="gramEnd"/>
      <w:r w:rsidRPr="002804A2">
        <w:t>.I</w:t>
      </w:r>
      <w:proofErr w:type="spellEnd"/>
      <w:r w:rsidRPr="002804A2">
        <w:t xml:space="preserve"> </w:t>
      </w:r>
      <w:proofErr w:type="spellStart"/>
      <w:r w:rsidRPr="002804A2">
        <w:t>Доинструментальный</w:t>
      </w:r>
      <w:proofErr w:type="spellEnd"/>
      <w:r w:rsidRPr="002804A2">
        <w:t xml:space="preserve"> этап. Под ред. В. Каленова. Пособие для преподавателей ДМШ (с нотным приложением) [Текст] / Ю. Кузи</w:t>
      </w:r>
      <w:proofErr w:type="gramStart"/>
      <w:r w:rsidRPr="002804A2">
        <w:t>н-</w:t>
      </w:r>
      <w:proofErr w:type="gramEnd"/>
      <w:r w:rsidRPr="002804A2">
        <w:t xml:space="preserve"> Новосибирск, НМК, 1999.- 40с.</w:t>
      </w:r>
    </w:p>
    <w:p w:rsidR="008170F8" w:rsidRPr="002804A2" w:rsidRDefault="002804A2" w:rsidP="00A64CD9">
      <w:pPr>
        <w:pStyle w:val="a5"/>
        <w:numPr>
          <w:ilvl w:val="0"/>
          <w:numId w:val="3"/>
        </w:numPr>
      </w:pPr>
      <w:r w:rsidRPr="002804A2">
        <w:t>Кузин Ю. Азбука гитариста. Инструментальный период</w:t>
      </w:r>
      <w:proofErr w:type="gramStart"/>
      <w:r w:rsidRPr="002804A2">
        <w:t>.</w:t>
      </w:r>
      <w:proofErr w:type="gramEnd"/>
      <w:r w:rsidRPr="002804A2">
        <w:t xml:space="preserve"> </w:t>
      </w:r>
      <w:proofErr w:type="spellStart"/>
      <w:proofErr w:type="gramStart"/>
      <w:r w:rsidRPr="002804A2">
        <w:t>ч</w:t>
      </w:r>
      <w:proofErr w:type="gramEnd"/>
      <w:r w:rsidRPr="002804A2">
        <w:t>.I</w:t>
      </w:r>
      <w:proofErr w:type="spellEnd"/>
      <w:r w:rsidRPr="002804A2">
        <w:t>. Под ред. Каленова В. Пособие для преподавателей ДМШ (с нотным приложением) [Текст] / Ю. Кузин.- Новосибирск, НМК, 1999.- 72с.</w:t>
      </w:r>
    </w:p>
    <w:p w:rsidR="008170F8" w:rsidRPr="002804A2" w:rsidRDefault="002804A2" w:rsidP="00A64CD9">
      <w:pPr>
        <w:pStyle w:val="a5"/>
        <w:numPr>
          <w:ilvl w:val="0"/>
          <w:numId w:val="3"/>
        </w:numPr>
      </w:pPr>
      <w:r w:rsidRPr="002804A2">
        <w:t>Кузин Ю. Азбука гитариста. Инструментальный период</w:t>
      </w:r>
      <w:proofErr w:type="gramStart"/>
      <w:r w:rsidRPr="002804A2">
        <w:t>.</w:t>
      </w:r>
      <w:proofErr w:type="gramEnd"/>
      <w:r w:rsidRPr="002804A2">
        <w:t xml:space="preserve"> </w:t>
      </w:r>
      <w:proofErr w:type="spellStart"/>
      <w:proofErr w:type="gramStart"/>
      <w:r w:rsidRPr="002804A2">
        <w:t>ч</w:t>
      </w:r>
      <w:proofErr w:type="gramEnd"/>
      <w:r w:rsidRPr="002804A2">
        <w:t>.II</w:t>
      </w:r>
      <w:proofErr w:type="spellEnd"/>
      <w:r w:rsidRPr="002804A2">
        <w:t>. Под ред. Каленова В. Пособие для преподавателей ДМШ (с нотным приложением) [Текст] / Ю. Кузин.- Новосибирск, НМК, 1999.- 55с.</w:t>
      </w:r>
    </w:p>
    <w:p w:rsidR="008170F8" w:rsidRPr="002804A2" w:rsidRDefault="002804A2" w:rsidP="00A64CD9">
      <w:pPr>
        <w:pStyle w:val="a5"/>
        <w:numPr>
          <w:ilvl w:val="0"/>
          <w:numId w:val="3"/>
        </w:numPr>
      </w:pPr>
      <w:proofErr w:type="spellStart"/>
      <w:r w:rsidRPr="002804A2">
        <w:t>Пухоль</w:t>
      </w:r>
      <w:proofErr w:type="spellEnd"/>
      <w:r w:rsidRPr="002804A2">
        <w:t xml:space="preserve"> Э. Школа игры на шестиструнной гитаре [Текст] / Э. </w:t>
      </w:r>
      <w:proofErr w:type="spellStart"/>
      <w:r w:rsidRPr="002804A2">
        <w:t>Пухоль</w:t>
      </w:r>
      <w:proofErr w:type="spellEnd"/>
      <w:r w:rsidRPr="002804A2">
        <w:t>.- М.: Сов</w:t>
      </w:r>
      <w:proofErr w:type="gramStart"/>
      <w:r w:rsidRPr="002804A2">
        <w:t>.</w:t>
      </w:r>
      <w:proofErr w:type="gramEnd"/>
      <w:r w:rsidRPr="002804A2">
        <w:t xml:space="preserve"> </w:t>
      </w:r>
      <w:proofErr w:type="gramStart"/>
      <w:r w:rsidRPr="002804A2">
        <w:t>к</w:t>
      </w:r>
      <w:proofErr w:type="gramEnd"/>
      <w:r w:rsidRPr="002804A2">
        <w:t>омпозитор, 1992- 190с.</w:t>
      </w:r>
    </w:p>
    <w:p w:rsidR="008170F8" w:rsidRPr="002804A2" w:rsidRDefault="002804A2" w:rsidP="00A64CD9">
      <w:pPr>
        <w:pStyle w:val="a5"/>
        <w:numPr>
          <w:ilvl w:val="0"/>
          <w:numId w:val="3"/>
        </w:numPr>
      </w:pPr>
      <w:proofErr w:type="spellStart"/>
      <w:r w:rsidRPr="002804A2">
        <w:t>Шарнассе</w:t>
      </w:r>
      <w:proofErr w:type="spellEnd"/>
      <w:r w:rsidRPr="002804A2">
        <w:t xml:space="preserve"> Э. Шестиструнная гитара: От истоков до наших дней</w:t>
      </w:r>
      <w:proofErr w:type="gramStart"/>
      <w:r w:rsidRPr="002804A2">
        <w:t xml:space="preserve"> / П</w:t>
      </w:r>
      <w:proofErr w:type="gramEnd"/>
      <w:r w:rsidRPr="002804A2">
        <w:t xml:space="preserve">ер. с фр. [Текст] / Э. </w:t>
      </w:r>
      <w:proofErr w:type="spellStart"/>
      <w:r w:rsidRPr="002804A2">
        <w:t>Шарнассе</w:t>
      </w:r>
      <w:proofErr w:type="spellEnd"/>
      <w:r w:rsidRPr="002804A2">
        <w:t xml:space="preserve"> М.: Музыка, 1991.- 87с.</w:t>
      </w:r>
    </w:p>
    <w:sectPr w:rsidR="008170F8" w:rsidRPr="002804A2" w:rsidSect="002804A2">
      <w:pgSz w:w="11906" w:h="16838"/>
      <w:pgMar w:top="1134" w:right="1274" w:bottom="1134" w:left="12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263"/>
    <w:multiLevelType w:val="multilevel"/>
    <w:tmpl w:val="EC1A4D0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37876AC"/>
    <w:multiLevelType w:val="hybridMultilevel"/>
    <w:tmpl w:val="0EAACB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F8"/>
    <w:rsid w:val="002804A2"/>
    <w:rsid w:val="008170F8"/>
    <w:rsid w:val="00851877"/>
    <w:rsid w:val="00A64CD9"/>
    <w:rsid w:val="00F02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ru-RU" w:eastAsia="ru-RU"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F1C"/>
  </w:style>
  <w:style w:type="paragraph" w:styleId="1">
    <w:name w:val="heading 1"/>
    <w:basedOn w:val="10"/>
    <w:next w:val="10"/>
    <w:rsid w:val="008170F8"/>
    <w:pPr>
      <w:keepNext/>
      <w:keepLines/>
      <w:spacing w:before="480" w:after="0"/>
      <w:outlineLvl w:val="0"/>
    </w:pPr>
    <w:rPr>
      <w:rFonts w:ascii="Cambria" w:eastAsia="Cambria" w:hAnsi="Cambria" w:cs="Cambria"/>
      <w:b/>
      <w:color w:val="366091"/>
      <w:sz w:val="28"/>
      <w:szCs w:val="28"/>
    </w:rPr>
  </w:style>
  <w:style w:type="paragraph" w:styleId="2">
    <w:name w:val="heading 2"/>
    <w:basedOn w:val="10"/>
    <w:next w:val="10"/>
    <w:rsid w:val="008170F8"/>
    <w:pPr>
      <w:keepNext/>
      <w:keepLines/>
      <w:spacing w:before="200" w:after="0"/>
      <w:outlineLvl w:val="1"/>
    </w:pPr>
    <w:rPr>
      <w:rFonts w:ascii="Cambria" w:eastAsia="Cambria" w:hAnsi="Cambria" w:cs="Cambria"/>
      <w:b/>
      <w:color w:val="4F81BD"/>
      <w:sz w:val="26"/>
      <w:szCs w:val="26"/>
    </w:rPr>
  </w:style>
  <w:style w:type="paragraph" w:styleId="3">
    <w:name w:val="heading 3"/>
    <w:basedOn w:val="10"/>
    <w:next w:val="10"/>
    <w:rsid w:val="008170F8"/>
    <w:pPr>
      <w:keepNext/>
      <w:keepLines/>
      <w:spacing w:before="280" w:after="80"/>
      <w:contextualSpacing/>
      <w:outlineLvl w:val="2"/>
    </w:pPr>
    <w:rPr>
      <w:b/>
      <w:sz w:val="28"/>
      <w:szCs w:val="28"/>
    </w:rPr>
  </w:style>
  <w:style w:type="paragraph" w:styleId="4">
    <w:name w:val="heading 4"/>
    <w:basedOn w:val="10"/>
    <w:next w:val="10"/>
    <w:rsid w:val="008170F8"/>
    <w:pPr>
      <w:keepNext/>
      <w:keepLines/>
      <w:spacing w:before="240" w:after="40"/>
      <w:contextualSpacing/>
      <w:outlineLvl w:val="3"/>
    </w:pPr>
    <w:rPr>
      <w:b/>
      <w:sz w:val="24"/>
      <w:szCs w:val="24"/>
    </w:rPr>
  </w:style>
  <w:style w:type="paragraph" w:styleId="5">
    <w:name w:val="heading 5"/>
    <w:basedOn w:val="10"/>
    <w:next w:val="10"/>
    <w:rsid w:val="008170F8"/>
    <w:pPr>
      <w:keepNext/>
      <w:keepLines/>
      <w:spacing w:before="220" w:after="40"/>
      <w:contextualSpacing/>
      <w:outlineLvl w:val="4"/>
    </w:pPr>
    <w:rPr>
      <w:b/>
    </w:rPr>
  </w:style>
  <w:style w:type="paragraph" w:styleId="6">
    <w:name w:val="heading 6"/>
    <w:basedOn w:val="10"/>
    <w:next w:val="10"/>
    <w:rsid w:val="008170F8"/>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170F8"/>
  </w:style>
  <w:style w:type="table" w:customStyle="1" w:styleId="TableNormal">
    <w:name w:val="Table Normal"/>
    <w:rsid w:val="008170F8"/>
    <w:tblPr>
      <w:tblCellMar>
        <w:top w:w="0" w:type="dxa"/>
        <w:left w:w="0" w:type="dxa"/>
        <w:bottom w:w="0" w:type="dxa"/>
        <w:right w:w="0" w:type="dxa"/>
      </w:tblCellMar>
    </w:tblPr>
  </w:style>
  <w:style w:type="paragraph" w:styleId="a3">
    <w:name w:val="Title"/>
    <w:basedOn w:val="10"/>
    <w:next w:val="10"/>
    <w:rsid w:val="008170F8"/>
    <w:pPr>
      <w:keepNext/>
      <w:keepLines/>
      <w:spacing w:before="480" w:after="120"/>
      <w:contextualSpacing/>
    </w:pPr>
    <w:rPr>
      <w:b/>
      <w:sz w:val="72"/>
      <w:szCs w:val="72"/>
    </w:rPr>
  </w:style>
  <w:style w:type="paragraph" w:styleId="a4">
    <w:name w:val="Subtitle"/>
    <w:basedOn w:val="10"/>
    <w:next w:val="10"/>
    <w:rsid w:val="008170F8"/>
    <w:pPr>
      <w:keepNext/>
      <w:keepLines/>
      <w:spacing w:before="360" w:after="80"/>
      <w:contextualSpacing/>
    </w:pPr>
    <w:rPr>
      <w:rFonts w:ascii="Georgia" w:eastAsia="Georgia" w:hAnsi="Georgia" w:cs="Georgia"/>
      <w:i/>
      <w:color w:val="666666"/>
      <w:sz w:val="48"/>
      <w:szCs w:val="48"/>
    </w:rPr>
  </w:style>
  <w:style w:type="paragraph" w:customStyle="1" w:styleId="a5">
    <w:name w:val="а_Текст"/>
    <w:basedOn w:val="a"/>
    <w:qFormat/>
    <w:rsid w:val="00A64CD9"/>
    <w:pPr>
      <w:widowControl/>
      <w:spacing w:before="60" w:after="60" w:line="240" w:lineRule="auto"/>
      <w:ind w:firstLine="567"/>
    </w:pPr>
    <w:rPr>
      <w:rFonts w:ascii="Times New Roman" w:eastAsia="Times New Roman" w:hAnsi="Times New Roman" w:cs="Times New Roman"/>
      <w:color w:val="auto"/>
      <w:szCs w:val="24"/>
    </w:rPr>
  </w:style>
  <w:style w:type="paragraph" w:customStyle="1" w:styleId="20">
    <w:name w:val="а_2_Заголовок"/>
    <w:basedOn w:val="a"/>
    <w:next w:val="a5"/>
    <w:qFormat/>
    <w:rsid w:val="00A64CD9"/>
    <w:pPr>
      <w:widowControl/>
      <w:spacing w:before="120" w:after="0" w:line="240" w:lineRule="auto"/>
      <w:ind w:firstLine="567"/>
    </w:pPr>
    <w:rPr>
      <w:rFonts w:ascii="Times New Roman" w:eastAsia="Times New Roman" w:hAnsi="Times New Roman" w:cs="Times New Roman"/>
      <w:b/>
      <w:color w:val="auto"/>
      <w:sz w:val="24"/>
      <w:szCs w:val="24"/>
    </w:rPr>
  </w:style>
  <w:style w:type="paragraph" w:customStyle="1" w:styleId="a6">
    <w:name w:val="а_Авторы"/>
    <w:basedOn w:val="a"/>
    <w:next w:val="a"/>
    <w:autoRedefine/>
    <w:qFormat/>
    <w:rsid w:val="00A64CD9"/>
    <w:pPr>
      <w:widowControl/>
      <w:spacing w:before="120" w:after="0" w:line="240" w:lineRule="auto"/>
      <w:jc w:val="right"/>
    </w:pPr>
    <w:rPr>
      <w:rFonts w:ascii="Times New Roman" w:eastAsia="Times New Roman" w:hAnsi="Times New Roman" w:cs="Times New Roman"/>
      <w:b/>
      <w:i/>
      <w:color w:val="auto"/>
      <w:sz w:val="24"/>
      <w:szCs w:val="24"/>
    </w:rPr>
  </w:style>
  <w:style w:type="paragraph" w:customStyle="1" w:styleId="a7">
    <w:name w:val="а_Учреждение"/>
    <w:basedOn w:val="a"/>
    <w:next w:val="a"/>
    <w:autoRedefine/>
    <w:qFormat/>
    <w:rsid w:val="00A64CD9"/>
    <w:pPr>
      <w:widowControl/>
      <w:spacing w:after="0" w:line="240" w:lineRule="auto"/>
      <w:jc w:val="right"/>
    </w:pPr>
    <w:rPr>
      <w:rFonts w:ascii="Times New Roman" w:eastAsia="Times New Roman" w:hAnsi="Times New Roman" w:cs="Times New Roman"/>
      <w:i/>
      <w:color w:val="auto"/>
      <w:szCs w:val="24"/>
    </w:rPr>
  </w:style>
  <w:style w:type="paragraph" w:customStyle="1" w:styleId="a8">
    <w:name w:val="а_Заголовок"/>
    <w:basedOn w:val="a"/>
    <w:next w:val="a"/>
    <w:qFormat/>
    <w:rsid w:val="00A64CD9"/>
    <w:pPr>
      <w:widowControl/>
      <w:spacing w:before="120" w:after="0" w:line="240" w:lineRule="auto"/>
      <w:jc w:val="center"/>
    </w:pPr>
    <w:rPr>
      <w:rFonts w:ascii="Times New Roman" w:eastAsia="Times New Roman" w:hAnsi="Times New Roman" w:cs="Times New Roman"/>
      <w:b/>
      <w:color w:val="auto"/>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ru-RU" w:eastAsia="ru-RU"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F1C"/>
  </w:style>
  <w:style w:type="paragraph" w:styleId="1">
    <w:name w:val="heading 1"/>
    <w:basedOn w:val="10"/>
    <w:next w:val="10"/>
    <w:rsid w:val="008170F8"/>
    <w:pPr>
      <w:keepNext/>
      <w:keepLines/>
      <w:spacing w:before="480" w:after="0"/>
      <w:outlineLvl w:val="0"/>
    </w:pPr>
    <w:rPr>
      <w:rFonts w:ascii="Cambria" w:eastAsia="Cambria" w:hAnsi="Cambria" w:cs="Cambria"/>
      <w:b/>
      <w:color w:val="366091"/>
      <w:sz w:val="28"/>
      <w:szCs w:val="28"/>
    </w:rPr>
  </w:style>
  <w:style w:type="paragraph" w:styleId="2">
    <w:name w:val="heading 2"/>
    <w:basedOn w:val="10"/>
    <w:next w:val="10"/>
    <w:rsid w:val="008170F8"/>
    <w:pPr>
      <w:keepNext/>
      <w:keepLines/>
      <w:spacing w:before="200" w:after="0"/>
      <w:outlineLvl w:val="1"/>
    </w:pPr>
    <w:rPr>
      <w:rFonts w:ascii="Cambria" w:eastAsia="Cambria" w:hAnsi="Cambria" w:cs="Cambria"/>
      <w:b/>
      <w:color w:val="4F81BD"/>
      <w:sz w:val="26"/>
      <w:szCs w:val="26"/>
    </w:rPr>
  </w:style>
  <w:style w:type="paragraph" w:styleId="3">
    <w:name w:val="heading 3"/>
    <w:basedOn w:val="10"/>
    <w:next w:val="10"/>
    <w:rsid w:val="008170F8"/>
    <w:pPr>
      <w:keepNext/>
      <w:keepLines/>
      <w:spacing w:before="280" w:after="80"/>
      <w:contextualSpacing/>
      <w:outlineLvl w:val="2"/>
    </w:pPr>
    <w:rPr>
      <w:b/>
      <w:sz w:val="28"/>
      <w:szCs w:val="28"/>
    </w:rPr>
  </w:style>
  <w:style w:type="paragraph" w:styleId="4">
    <w:name w:val="heading 4"/>
    <w:basedOn w:val="10"/>
    <w:next w:val="10"/>
    <w:rsid w:val="008170F8"/>
    <w:pPr>
      <w:keepNext/>
      <w:keepLines/>
      <w:spacing w:before="240" w:after="40"/>
      <w:contextualSpacing/>
      <w:outlineLvl w:val="3"/>
    </w:pPr>
    <w:rPr>
      <w:b/>
      <w:sz w:val="24"/>
      <w:szCs w:val="24"/>
    </w:rPr>
  </w:style>
  <w:style w:type="paragraph" w:styleId="5">
    <w:name w:val="heading 5"/>
    <w:basedOn w:val="10"/>
    <w:next w:val="10"/>
    <w:rsid w:val="008170F8"/>
    <w:pPr>
      <w:keepNext/>
      <w:keepLines/>
      <w:spacing w:before="220" w:after="40"/>
      <w:contextualSpacing/>
      <w:outlineLvl w:val="4"/>
    </w:pPr>
    <w:rPr>
      <w:b/>
    </w:rPr>
  </w:style>
  <w:style w:type="paragraph" w:styleId="6">
    <w:name w:val="heading 6"/>
    <w:basedOn w:val="10"/>
    <w:next w:val="10"/>
    <w:rsid w:val="008170F8"/>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170F8"/>
  </w:style>
  <w:style w:type="table" w:customStyle="1" w:styleId="TableNormal">
    <w:name w:val="Table Normal"/>
    <w:rsid w:val="008170F8"/>
    <w:tblPr>
      <w:tblCellMar>
        <w:top w:w="0" w:type="dxa"/>
        <w:left w:w="0" w:type="dxa"/>
        <w:bottom w:w="0" w:type="dxa"/>
        <w:right w:w="0" w:type="dxa"/>
      </w:tblCellMar>
    </w:tblPr>
  </w:style>
  <w:style w:type="paragraph" w:styleId="a3">
    <w:name w:val="Title"/>
    <w:basedOn w:val="10"/>
    <w:next w:val="10"/>
    <w:rsid w:val="008170F8"/>
    <w:pPr>
      <w:keepNext/>
      <w:keepLines/>
      <w:spacing w:before="480" w:after="120"/>
      <w:contextualSpacing/>
    </w:pPr>
    <w:rPr>
      <w:b/>
      <w:sz w:val="72"/>
      <w:szCs w:val="72"/>
    </w:rPr>
  </w:style>
  <w:style w:type="paragraph" w:styleId="a4">
    <w:name w:val="Subtitle"/>
    <w:basedOn w:val="10"/>
    <w:next w:val="10"/>
    <w:rsid w:val="008170F8"/>
    <w:pPr>
      <w:keepNext/>
      <w:keepLines/>
      <w:spacing w:before="360" w:after="80"/>
      <w:contextualSpacing/>
    </w:pPr>
    <w:rPr>
      <w:rFonts w:ascii="Georgia" w:eastAsia="Georgia" w:hAnsi="Georgia" w:cs="Georgia"/>
      <w:i/>
      <w:color w:val="666666"/>
      <w:sz w:val="48"/>
      <w:szCs w:val="48"/>
    </w:rPr>
  </w:style>
  <w:style w:type="paragraph" w:customStyle="1" w:styleId="a5">
    <w:name w:val="а_Текст"/>
    <w:basedOn w:val="a"/>
    <w:qFormat/>
    <w:rsid w:val="00A64CD9"/>
    <w:pPr>
      <w:widowControl/>
      <w:spacing w:before="60" w:after="60" w:line="240" w:lineRule="auto"/>
      <w:ind w:firstLine="567"/>
    </w:pPr>
    <w:rPr>
      <w:rFonts w:ascii="Times New Roman" w:eastAsia="Times New Roman" w:hAnsi="Times New Roman" w:cs="Times New Roman"/>
      <w:color w:val="auto"/>
      <w:szCs w:val="24"/>
    </w:rPr>
  </w:style>
  <w:style w:type="paragraph" w:customStyle="1" w:styleId="20">
    <w:name w:val="а_2_Заголовок"/>
    <w:basedOn w:val="a"/>
    <w:next w:val="a5"/>
    <w:qFormat/>
    <w:rsid w:val="00A64CD9"/>
    <w:pPr>
      <w:widowControl/>
      <w:spacing w:before="120" w:after="0" w:line="240" w:lineRule="auto"/>
      <w:ind w:firstLine="567"/>
    </w:pPr>
    <w:rPr>
      <w:rFonts w:ascii="Times New Roman" w:eastAsia="Times New Roman" w:hAnsi="Times New Roman" w:cs="Times New Roman"/>
      <w:b/>
      <w:color w:val="auto"/>
      <w:sz w:val="24"/>
      <w:szCs w:val="24"/>
    </w:rPr>
  </w:style>
  <w:style w:type="paragraph" w:customStyle="1" w:styleId="a6">
    <w:name w:val="а_Авторы"/>
    <w:basedOn w:val="a"/>
    <w:next w:val="a"/>
    <w:autoRedefine/>
    <w:qFormat/>
    <w:rsid w:val="00A64CD9"/>
    <w:pPr>
      <w:widowControl/>
      <w:spacing w:before="120" w:after="0" w:line="240" w:lineRule="auto"/>
      <w:jc w:val="right"/>
    </w:pPr>
    <w:rPr>
      <w:rFonts w:ascii="Times New Roman" w:eastAsia="Times New Roman" w:hAnsi="Times New Roman" w:cs="Times New Roman"/>
      <w:b/>
      <w:i/>
      <w:color w:val="auto"/>
      <w:sz w:val="24"/>
      <w:szCs w:val="24"/>
    </w:rPr>
  </w:style>
  <w:style w:type="paragraph" w:customStyle="1" w:styleId="a7">
    <w:name w:val="а_Учреждение"/>
    <w:basedOn w:val="a"/>
    <w:next w:val="a"/>
    <w:autoRedefine/>
    <w:qFormat/>
    <w:rsid w:val="00A64CD9"/>
    <w:pPr>
      <w:widowControl/>
      <w:spacing w:after="0" w:line="240" w:lineRule="auto"/>
      <w:jc w:val="right"/>
    </w:pPr>
    <w:rPr>
      <w:rFonts w:ascii="Times New Roman" w:eastAsia="Times New Roman" w:hAnsi="Times New Roman" w:cs="Times New Roman"/>
      <w:i/>
      <w:color w:val="auto"/>
      <w:szCs w:val="24"/>
    </w:rPr>
  </w:style>
  <w:style w:type="paragraph" w:customStyle="1" w:styleId="a8">
    <w:name w:val="а_Заголовок"/>
    <w:basedOn w:val="a"/>
    <w:next w:val="a"/>
    <w:qFormat/>
    <w:rsid w:val="00A64CD9"/>
    <w:pPr>
      <w:widowControl/>
      <w:spacing w:before="120" w:after="0" w:line="240" w:lineRule="auto"/>
      <w:jc w:val="center"/>
    </w:pPr>
    <w:rPr>
      <w:rFonts w:ascii="Times New Roman" w:eastAsia="Times New Roman" w:hAnsi="Times New Roman" w:cs="Times New Roman"/>
      <w:b/>
      <w:color w:val="auto"/>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1658</Words>
  <Characters>9451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uzer</cp:lastModifiedBy>
  <cp:revision>2</cp:revision>
  <dcterms:created xsi:type="dcterms:W3CDTF">2017-09-30T08:31:00Z</dcterms:created>
  <dcterms:modified xsi:type="dcterms:W3CDTF">2017-09-30T08:31:00Z</dcterms:modified>
</cp:coreProperties>
</file>