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3B" w:rsidRDefault="00FB393B" w:rsidP="00FB393B">
      <w:pPr>
        <w:pStyle w:val="a5"/>
        <w:rPr>
          <w:sz w:val="22"/>
          <w:szCs w:val="22"/>
        </w:rPr>
      </w:pPr>
      <w:r>
        <w:t>Ирина Николаевна</w:t>
      </w:r>
      <w:r>
        <w:t xml:space="preserve"> </w:t>
      </w:r>
      <w:proofErr w:type="spellStart"/>
      <w:r>
        <w:t>Бегутова</w:t>
      </w:r>
      <w:proofErr w:type="spellEnd"/>
      <w:r>
        <w:t xml:space="preserve"> </w:t>
      </w:r>
    </w:p>
    <w:p w:rsidR="00C6725D" w:rsidRDefault="00FB393B" w:rsidP="00FB393B">
      <w:pPr>
        <w:pStyle w:val="a6"/>
        <w:rPr>
          <w:sz w:val="28"/>
          <w:szCs w:val="28"/>
        </w:rPr>
      </w:pPr>
      <w:r>
        <w:t xml:space="preserve">Учитель МБУДО </w:t>
      </w:r>
      <w:r w:rsidRPr="00AD7354">
        <w:t>«Жуковская детская школа искусств №2»</w:t>
      </w:r>
      <w:r>
        <w:t>, Московская область</w:t>
      </w:r>
    </w:p>
    <w:p w:rsidR="00FB393B" w:rsidRDefault="00FB393B" w:rsidP="00FB393B">
      <w:pPr>
        <w:pStyle w:val="a7"/>
      </w:pPr>
      <w:proofErr w:type="spellStart"/>
      <w:r w:rsidRPr="00E04576">
        <w:t>Астор</w:t>
      </w:r>
      <w:proofErr w:type="spellEnd"/>
      <w:r w:rsidRPr="00E04576">
        <w:t xml:space="preserve"> </w:t>
      </w:r>
      <w:proofErr w:type="spellStart"/>
      <w:r w:rsidRPr="00E04576">
        <w:t>Пьяццолла</w:t>
      </w:r>
      <w:proofErr w:type="spellEnd"/>
      <w:r w:rsidRPr="00E04576">
        <w:t xml:space="preserve"> – выд</w:t>
      </w:r>
      <w:r w:rsidRPr="00E04576">
        <w:t>а</w:t>
      </w:r>
      <w:r w:rsidRPr="00E04576">
        <w:t>ющийся арг</w:t>
      </w:r>
      <w:r>
        <w:t>ентинский музыкант и композитор</w:t>
      </w:r>
    </w:p>
    <w:p w:rsidR="00C6725D" w:rsidRDefault="00C6725D" w:rsidP="00FB393B">
      <w:pPr>
        <w:pStyle w:val="a4"/>
      </w:pPr>
      <w:r>
        <w:t>Цель и специфика обучения детей в школе иску</w:t>
      </w:r>
      <w:proofErr w:type="gramStart"/>
      <w:r>
        <w:t>сств пр</w:t>
      </w:r>
      <w:proofErr w:type="gramEnd"/>
      <w:r>
        <w:t>едполагает воспитание грамотных любителей музыки, расширение их кругозора, формирование творческих способностей и музыкально-художественного вкуса.</w:t>
      </w:r>
    </w:p>
    <w:p w:rsidR="00C6725D" w:rsidRDefault="00C6725D" w:rsidP="00FB393B">
      <w:pPr>
        <w:pStyle w:val="a4"/>
      </w:pPr>
      <w:r>
        <w:t>«Зажечь», «заразить» ребенка желанием овладеть языком музыки – главнейшая из первоначальных задач преподавателя.</w:t>
      </w:r>
    </w:p>
    <w:p w:rsidR="00C6725D" w:rsidRDefault="00C6725D" w:rsidP="00FB393B">
      <w:pPr>
        <w:pStyle w:val="a4"/>
      </w:pPr>
      <w:r>
        <w:t xml:space="preserve">Знакомство с творчеством композитора А. </w:t>
      </w:r>
      <w:proofErr w:type="spellStart"/>
      <w:r>
        <w:t>Пьяццолла</w:t>
      </w:r>
      <w:proofErr w:type="spellEnd"/>
      <w:r>
        <w:t xml:space="preserve"> дает возможность учащимся услышать новые гармонии, новые ритмы, </w:t>
      </w:r>
      <w:bookmarkStart w:id="0" w:name="_GoBack"/>
      <w:bookmarkEnd w:id="0"/>
      <w:r>
        <w:t>новые формы, которые тесно переплетаются с уже известными им законами музыкальной грамоты, полифонией.</w:t>
      </w:r>
    </w:p>
    <w:p w:rsidR="00C6725D" w:rsidRDefault="00C6725D" w:rsidP="00FB393B">
      <w:pPr>
        <w:pStyle w:val="a4"/>
      </w:pPr>
      <w:r>
        <w:t xml:space="preserve">Творчество А. </w:t>
      </w:r>
      <w:proofErr w:type="spellStart"/>
      <w:r>
        <w:t>Пьяццолла</w:t>
      </w:r>
      <w:proofErr w:type="spellEnd"/>
      <w:r>
        <w:t xml:space="preserve"> расширяет не только музыкальный кругозор, но и позволяет познакомиться с историческими особенностями жизни Латинской Америки, что дает предпосылки для дальнейшего знакомства с музыкальной культурой данной страны.</w:t>
      </w:r>
    </w:p>
    <w:p w:rsidR="00C6725D" w:rsidRDefault="00C6725D" w:rsidP="00FB393B">
      <w:pPr>
        <w:pStyle w:val="a4"/>
      </w:pPr>
      <w:r>
        <w:t xml:space="preserve">Корни музыкальной культуры Латинской Америки тесно связаны с важными историческими фактами, произошедшими в этой стране. Музыка А. </w:t>
      </w:r>
      <w:proofErr w:type="spellStart"/>
      <w:r>
        <w:t>Пьяццолла</w:t>
      </w:r>
      <w:proofErr w:type="spellEnd"/>
      <w:r>
        <w:t xml:space="preserve"> зажигает учащихся интересом к познанию исторических событий, происходивших в этой стране.</w:t>
      </w:r>
    </w:p>
    <w:p w:rsidR="00C6725D" w:rsidRPr="00C6725D" w:rsidRDefault="00C6725D" w:rsidP="00FB393B">
      <w:pPr>
        <w:pStyle w:val="a4"/>
      </w:pPr>
      <w:r>
        <w:t>Таким образом, музыка является важнейшим источником культурного, литературного, исторического развития и воспитания подрастающего поколения.</w:t>
      </w:r>
    </w:p>
    <w:p w:rsidR="00C6725D" w:rsidRDefault="00C6725D" w:rsidP="00FB393B">
      <w:pPr>
        <w:pStyle w:val="a4"/>
      </w:pPr>
      <w:r>
        <w:t>Специалисты полагают, что слово «</w:t>
      </w:r>
      <w:r>
        <w:rPr>
          <w:lang w:val="en-US"/>
        </w:rPr>
        <w:t>tango</w:t>
      </w:r>
      <w:r>
        <w:t>» имеет африканское происхождение и означает «</w:t>
      </w:r>
      <w:r>
        <w:rPr>
          <w:i/>
        </w:rPr>
        <w:t>место встречи</w:t>
      </w:r>
      <w:r>
        <w:t>». Существует и другое мнение, что танго происходит от латинского слова и означает «</w:t>
      </w:r>
      <w:r>
        <w:rPr>
          <w:i/>
        </w:rPr>
        <w:t>касание</w:t>
      </w:r>
      <w:r>
        <w:t xml:space="preserve">». 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Поздним вечером звезды ярче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В лунном свете ты так прекрасна!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Поцелуи, объятья жарче,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Мы сливаемся в танце страстном.</w:t>
      </w:r>
    </w:p>
    <w:p w:rsidR="00E34750" w:rsidRPr="00FB393B" w:rsidRDefault="00E34750" w:rsidP="00FB393B">
      <w:pPr>
        <w:pStyle w:val="a4"/>
        <w:rPr>
          <w:i/>
        </w:rPr>
      </w:pP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Как шампанское, ночь искрится,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В нас вселенной любви дыхание,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Этот миг, пусть как вечность длится,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Утоляя к тебе желание.</w:t>
      </w:r>
    </w:p>
    <w:p w:rsidR="00E34750" w:rsidRPr="00FB393B" w:rsidRDefault="00E34750" w:rsidP="00FB393B">
      <w:pPr>
        <w:pStyle w:val="a4"/>
        <w:rPr>
          <w:i/>
        </w:rPr>
      </w:pP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Звезды утром уйдут со сцены-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Бал закончен, погасли свечи,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Мир вокруг, как пустые стены,</w:t>
      </w:r>
    </w:p>
    <w:p w:rsidR="00E34750" w:rsidRPr="00FB393B" w:rsidRDefault="00E34750" w:rsidP="00FB393B">
      <w:pPr>
        <w:pStyle w:val="a4"/>
        <w:rPr>
          <w:i/>
        </w:rPr>
      </w:pPr>
      <w:r w:rsidRPr="00FB393B">
        <w:rPr>
          <w:i/>
        </w:rPr>
        <w:t>Без тебя, лишь до новой встречи.</w:t>
      </w:r>
    </w:p>
    <w:p w:rsidR="00E34750" w:rsidRPr="00FB393B" w:rsidRDefault="00E34750" w:rsidP="00FB393B">
      <w:pPr>
        <w:pStyle w:val="a4"/>
        <w:rPr>
          <w:i/>
        </w:rPr>
      </w:pPr>
    </w:p>
    <w:p w:rsidR="00E34750" w:rsidRPr="00D82868" w:rsidRDefault="00E34750" w:rsidP="00E34750">
      <w:pPr>
        <w:jc w:val="both"/>
        <w:rPr>
          <w:i/>
          <w:sz w:val="28"/>
          <w:szCs w:val="28"/>
        </w:rPr>
      </w:pPr>
      <w:r w:rsidRPr="00D82868">
        <w:rPr>
          <w:i/>
          <w:sz w:val="28"/>
          <w:szCs w:val="28"/>
        </w:rPr>
        <w:t xml:space="preserve">                                           (В. Странник)</w:t>
      </w:r>
    </w:p>
    <w:p w:rsidR="00C6725D" w:rsidRDefault="00C6725D" w:rsidP="00FB393B">
      <w:pPr>
        <w:pStyle w:val="a4"/>
      </w:pPr>
      <w:r>
        <w:t xml:space="preserve">Танго – танец страсти, неприкрытых эмоций, сочетания плавных движений с резкими акцентами. Изначально танец был мужским, женщины в нем не участвовали, поэтому не было никакой любовной подоплеки. Участников могло быть несколько, поэтому всегда присутствовал элемент соревнования и окружающие определяли, кто из участников самый гибкий, самый сильный и самый ловкий. И только много лет спустя в танец стали привлекать женщин, при этом к костюму женщин предъявлялись определенные требования: узкое облегающее платье с умопомрачительным разрезом, глубокое декольте и туфли на высокой шпильке. Эти требования </w:t>
      </w:r>
      <w:proofErr w:type="gramStart"/>
      <w:r>
        <w:t>сохранились и  по сей</w:t>
      </w:r>
      <w:proofErr w:type="gramEnd"/>
      <w:r>
        <w:t xml:space="preserve"> день. Мужчины всегда одеты  строго – как правило, костюм, галстук-бабочка и белая рубашка.</w:t>
      </w:r>
    </w:p>
    <w:p w:rsidR="00C6725D" w:rsidRPr="00C6725D" w:rsidRDefault="00C6725D" w:rsidP="00FB393B">
      <w:pPr>
        <w:pStyle w:val="a4"/>
        <w:rPr>
          <w:b/>
        </w:rPr>
      </w:pP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– выдающийся аргентинский музыкант и композитор второй половины </w:t>
      </w:r>
      <w:r>
        <w:rPr>
          <w:lang w:val="en-US"/>
        </w:rPr>
        <w:t>XX</w:t>
      </w:r>
      <w:r>
        <w:t xml:space="preserve"> века. Родоначальник стиля, получившего название «</w:t>
      </w:r>
      <w:proofErr w:type="spellStart"/>
      <w:r>
        <w:rPr>
          <w:lang w:val="en-US"/>
        </w:rPr>
        <w:t>nuevo</w:t>
      </w:r>
      <w:proofErr w:type="spellEnd"/>
      <w:r w:rsidRPr="00C6725D">
        <w:t xml:space="preserve"> </w:t>
      </w:r>
      <w:r>
        <w:rPr>
          <w:lang w:val="en-US"/>
        </w:rPr>
        <w:t>tango</w:t>
      </w:r>
      <w:r>
        <w:t xml:space="preserve">». Его сочинения в корне перевернули традиционное танго, представив его в современном ключе, вобравшем в себя </w:t>
      </w:r>
      <w:r>
        <w:lastRenderedPageBreak/>
        <w:t>элементы джаза и классической музыки. Сочинил более 300 танго, 50 мелодий к кинофильмам, музыку к спектаклям и балетам.</w:t>
      </w:r>
    </w:p>
    <w:p w:rsidR="00C6725D" w:rsidRDefault="00C6725D" w:rsidP="00FB393B">
      <w:pPr>
        <w:pStyle w:val="a4"/>
      </w:pP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родился 11 марта 1921 года в городе </w:t>
      </w:r>
      <w:proofErr w:type="spellStart"/>
      <w:r>
        <w:t>Мар</w:t>
      </w:r>
      <w:proofErr w:type="spellEnd"/>
      <w:r>
        <w:t>-</w:t>
      </w:r>
      <w:proofErr w:type="spellStart"/>
      <w:r>
        <w:t>дель</w:t>
      </w:r>
      <w:proofErr w:type="spellEnd"/>
      <w:r>
        <w:t xml:space="preserve">-Плата. Его детство  прошло в Нью-Йорке, где постоянно на улицах, площадях, в маленьких кафе звучал джаз, и мальчик навсегда стал почитателем джазовой музыки. В возрасте 8 лет отец подарил ему </w:t>
      </w:r>
      <w:proofErr w:type="spellStart"/>
      <w:r>
        <w:t>бандонеон</w:t>
      </w:r>
      <w:proofErr w:type="spellEnd"/>
      <w:r>
        <w:t>. Любовь к этому инструменту он пронес через всю свою жизнь.</w:t>
      </w:r>
    </w:p>
    <w:p w:rsidR="00C6725D" w:rsidRDefault="00C6725D" w:rsidP="00FB393B">
      <w:pPr>
        <w:pStyle w:val="a4"/>
      </w:pPr>
      <w:r>
        <w:t xml:space="preserve">В 12 лет </w:t>
      </w:r>
      <w:proofErr w:type="spellStart"/>
      <w:r>
        <w:t>Астор</w:t>
      </w:r>
      <w:proofErr w:type="spellEnd"/>
      <w:r>
        <w:t xml:space="preserve"> выступает со своей первой записью на радио</w:t>
      </w:r>
      <w:r w:rsidR="00A770CE">
        <w:t xml:space="preserve">. </w:t>
      </w:r>
      <w:r>
        <w:t xml:space="preserve">В это же время он берет уроки у венгерского пианиста </w:t>
      </w:r>
      <w:r>
        <w:rPr>
          <w:lang w:val="en-US"/>
        </w:rPr>
        <w:t>Bela</w:t>
      </w:r>
      <w:r w:rsidRPr="00C6725D">
        <w:t xml:space="preserve"> </w:t>
      </w:r>
      <w:proofErr w:type="spellStart"/>
      <w:r>
        <w:rPr>
          <w:lang w:val="en-US"/>
        </w:rPr>
        <w:t>Wilda</w:t>
      </w:r>
      <w:proofErr w:type="spellEnd"/>
      <w:r w:rsidR="00A770CE">
        <w:t xml:space="preserve">, </w:t>
      </w:r>
      <w:r>
        <w:t xml:space="preserve">начинает усиленно изучать строение и законы полифонии. </w:t>
      </w:r>
    </w:p>
    <w:p w:rsidR="00C6725D" w:rsidRDefault="00A770CE" w:rsidP="00FB393B">
      <w:pPr>
        <w:pStyle w:val="a4"/>
      </w:pPr>
      <w:r>
        <w:t xml:space="preserve">В этот период </w:t>
      </w:r>
      <w:proofErr w:type="spellStart"/>
      <w:r w:rsidR="00C6725D">
        <w:t>Астор</w:t>
      </w:r>
      <w:proofErr w:type="spellEnd"/>
      <w:r w:rsidR="00C6725D">
        <w:t xml:space="preserve">  знакомится с известным композитором  </w:t>
      </w:r>
      <w:r w:rsidR="00C6725D">
        <w:rPr>
          <w:lang w:val="en-US"/>
        </w:rPr>
        <w:t>Carlos</w:t>
      </w:r>
      <w:r w:rsidR="00C6725D" w:rsidRPr="00C6725D">
        <w:t xml:space="preserve"> </w:t>
      </w:r>
      <w:proofErr w:type="spellStart"/>
      <w:r w:rsidR="00C6725D">
        <w:rPr>
          <w:lang w:val="en-US"/>
        </w:rPr>
        <w:t>Gardel</w:t>
      </w:r>
      <w:proofErr w:type="spellEnd"/>
      <w:r w:rsidR="00C6725D">
        <w:t xml:space="preserve">. </w:t>
      </w:r>
      <w:r>
        <w:t>Он</w:t>
      </w:r>
      <w:r w:rsidR="00C6725D" w:rsidRPr="00C6725D">
        <w:t xml:space="preserve"> </w:t>
      </w:r>
      <w:r w:rsidR="00C6725D">
        <w:t xml:space="preserve"> приглашает А. </w:t>
      </w:r>
      <w:proofErr w:type="spellStart"/>
      <w:r w:rsidR="00C6725D">
        <w:t>Пьяццолла</w:t>
      </w:r>
      <w:proofErr w:type="spellEnd"/>
      <w:r w:rsidR="00C6725D">
        <w:t xml:space="preserve"> участвовать в </w:t>
      </w:r>
      <w:proofErr w:type="gramStart"/>
      <w:r w:rsidR="00C6725D">
        <w:t>фильме</w:t>
      </w:r>
      <w:proofErr w:type="gramEnd"/>
      <w:r w:rsidR="00C6725D">
        <w:t xml:space="preserve"> «</w:t>
      </w:r>
      <w:r w:rsidR="00C6725D">
        <w:rPr>
          <w:lang w:val="en-US"/>
        </w:rPr>
        <w:t>El</w:t>
      </w:r>
      <w:r w:rsidR="00C6725D" w:rsidRPr="00C6725D">
        <w:t xml:space="preserve"> </w:t>
      </w:r>
      <w:proofErr w:type="spellStart"/>
      <w:r w:rsidR="00C6725D">
        <w:rPr>
          <w:lang w:val="en-US"/>
        </w:rPr>
        <w:t>dia</w:t>
      </w:r>
      <w:proofErr w:type="spellEnd"/>
      <w:r w:rsidR="00C6725D" w:rsidRPr="00C6725D">
        <w:t xml:space="preserve"> </w:t>
      </w:r>
      <w:proofErr w:type="spellStart"/>
      <w:r w:rsidR="00C6725D">
        <w:rPr>
          <w:lang w:val="en-US"/>
        </w:rPr>
        <w:t>cuando</w:t>
      </w:r>
      <w:proofErr w:type="spellEnd"/>
      <w:r w:rsidR="00C6725D" w:rsidRPr="00C6725D">
        <w:t xml:space="preserve"> </w:t>
      </w:r>
      <w:r w:rsidR="00C6725D">
        <w:rPr>
          <w:lang w:val="en-US"/>
        </w:rPr>
        <w:t>me</w:t>
      </w:r>
      <w:r w:rsidR="00C6725D" w:rsidRPr="00C6725D">
        <w:t xml:space="preserve"> </w:t>
      </w:r>
      <w:proofErr w:type="spellStart"/>
      <w:r w:rsidR="00C6725D">
        <w:rPr>
          <w:lang w:val="en-US"/>
        </w:rPr>
        <w:t>quieras</w:t>
      </w:r>
      <w:proofErr w:type="spellEnd"/>
      <w:r>
        <w:t xml:space="preserve">» </w:t>
      </w:r>
      <w:r w:rsidR="00C6725D">
        <w:t xml:space="preserve">ценность </w:t>
      </w:r>
      <w:proofErr w:type="gramStart"/>
      <w:r w:rsidR="00C6725D">
        <w:t>которого</w:t>
      </w:r>
      <w:proofErr w:type="gramEnd"/>
      <w:r w:rsidR="00C6725D">
        <w:t xml:space="preserve"> заключается в том, что в нем показана история танго. Фильм зажег в </w:t>
      </w:r>
      <w:proofErr w:type="spellStart"/>
      <w:r w:rsidR="00C6725D">
        <w:t>Асторе</w:t>
      </w:r>
      <w:proofErr w:type="spellEnd"/>
      <w:r w:rsidR="00C6725D">
        <w:t xml:space="preserve"> любовь к </w:t>
      </w:r>
      <w:proofErr w:type="gramStart"/>
      <w:r w:rsidR="00C6725D">
        <w:t>танго</w:t>
      </w:r>
      <w:proofErr w:type="gramEnd"/>
      <w:r w:rsidR="00C6725D">
        <w:t xml:space="preserve"> и он решает посвятить свое творчество этому удивительному и темпераментному танцу.</w:t>
      </w:r>
    </w:p>
    <w:p w:rsidR="00C6725D" w:rsidRDefault="00C6725D" w:rsidP="00FB393B">
      <w:pPr>
        <w:pStyle w:val="a4"/>
      </w:pPr>
      <w:r>
        <w:t xml:space="preserve">В 1936 году он возвращается в Аргентину, где начинает свою деятельность в ансамбле как исполнитель игры на </w:t>
      </w:r>
      <w:proofErr w:type="spellStart"/>
      <w:r>
        <w:t>бандонеоне</w:t>
      </w:r>
      <w:proofErr w:type="spellEnd"/>
      <w:r>
        <w:t xml:space="preserve">. Работая в ночных клубах и ресторанах он начинает писать пока еще традиционное танго, имитируя и подражая композиторам - </w:t>
      </w:r>
      <w:proofErr w:type="spellStart"/>
      <w:r>
        <w:t>тангистам</w:t>
      </w:r>
      <w:proofErr w:type="spellEnd"/>
      <w:r>
        <w:t xml:space="preserve"> того времени.</w:t>
      </w:r>
    </w:p>
    <w:p w:rsidR="00E34750" w:rsidRPr="00E34750" w:rsidRDefault="00E34750" w:rsidP="00FB393B">
      <w:pPr>
        <w:pStyle w:val="a4"/>
        <w:rPr>
          <w:i/>
        </w:rPr>
      </w:pPr>
      <w:r>
        <w:t xml:space="preserve">Произведение </w:t>
      </w:r>
      <w:r>
        <w:rPr>
          <w:i/>
        </w:rPr>
        <w:t>«</w:t>
      </w:r>
      <w:r>
        <w:rPr>
          <w:i/>
          <w:lang w:val="en-US"/>
        </w:rPr>
        <w:t>RIO</w:t>
      </w:r>
      <w:r w:rsidRPr="007C2688">
        <w:rPr>
          <w:i/>
        </w:rPr>
        <w:t xml:space="preserve"> </w:t>
      </w:r>
      <w:r>
        <w:rPr>
          <w:i/>
          <w:lang w:val="en-US"/>
        </w:rPr>
        <w:t>CENA</w:t>
      </w:r>
      <w:r>
        <w:rPr>
          <w:i/>
        </w:rPr>
        <w:t>»</w:t>
      </w:r>
      <w:r>
        <w:t xml:space="preserve"> написанное в традиционном стиле, имеет созерцательный характер, но мелодия претерпевает изменения. Это уже не такая простая мелодия, которую может спеть любой человек. Она более сложная интонационно, изменчива и непредсказуема.</w:t>
      </w:r>
    </w:p>
    <w:p w:rsidR="00E34750" w:rsidRDefault="00E34750" w:rsidP="00FB393B">
      <w:pPr>
        <w:pStyle w:val="a4"/>
      </w:pPr>
    </w:p>
    <w:p w:rsidR="00C6725D" w:rsidRDefault="00A770CE" w:rsidP="00FB393B">
      <w:pPr>
        <w:pStyle w:val="a4"/>
      </w:pPr>
      <w:r>
        <w:t xml:space="preserve">В произведении </w:t>
      </w:r>
      <w:r>
        <w:rPr>
          <w:i/>
        </w:rPr>
        <w:t>«</w:t>
      </w:r>
      <w:r>
        <w:rPr>
          <w:i/>
          <w:lang w:val="en-US"/>
        </w:rPr>
        <w:t>MARRON</w:t>
      </w:r>
      <w:r w:rsidRPr="00B4607B">
        <w:rPr>
          <w:i/>
        </w:rPr>
        <w:t xml:space="preserve"> </w:t>
      </w:r>
      <w:r>
        <w:rPr>
          <w:i/>
          <w:lang w:val="en-US"/>
        </w:rPr>
        <w:t>Y</w:t>
      </w:r>
      <w:r w:rsidRPr="00B4607B">
        <w:rPr>
          <w:i/>
        </w:rPr>
        <w:t xml:space="preserve"> </w:t>
      </w:r>
      <w:r>
        <w:rPr>
          <w:i/>
          <w:lang w:val="en-US"/>
        </w:rPr>
        <w:t>AZUL</w:t>
      </w:r>
      <w:r>
        <w:rPr>
          <w:i/>
        </w:rPr>
        <w:t>»</w:t>
      </w:r>
      <w:r>
        <w:t>(</w:t>
      </w:r>
      <w:r w:rsidR="00C6725D">
        <w:t>«каштановое» и «голубое»</w:t>
      </w:r>
      <w:r>
        <w:t>)</w:t>
      </w:r>
      <w:r w:rsidR="00C6725D">
        <w:t xml:space="preserve"> А. </w:t>
      </w:r>
      <w:proofErr w:type="spellStart"/>
      <w:r w:rsidR="00C6725D">
        <w:t>Пьяццолла</w:t>
      </w:r>
      <w:proofErr w:type="spellEnd"/>
      <w:r w:rsidR="00C6725D">
        <w:t xml:space="preserve"> показывает тему земли с ее переживаниями, радостями, горестями и тему возвышенную, небесную, олицетворяющую духовное начало. И эти две темы никогда не пересекаются, следуя параллельно друг другу. Именно здесь композитор вводит начальные элементы полифонии.</w:t>
      </w:r>
    </w:p>
    <w:p w:rsidR="00C6725D" w:rsidRDefault="00C6725D" w:rsidP="00FB393B">
      <w:pPr>
        <w:pStyle w:val="a4"/>
      </w:pPr>
      <w:r>
        <w:t xml:space="preserve">В 1938 году А. </w:t>
      </w:r>
      <w:proofErr w:type="spellStart"/>
      <w:r>
        <w:t>Пьяццолла</w:t>
      </w:r>
      <w:proofErr w:type="spellEnd"/>
      <w:r>
        <w:t xml:space="preserve"> пере</w:t>
      </w:r>
      <w:r w:rsidR="00A770CE">
        <w:t>езжает с семьей в Буэнос-Айрес,</w:t>
      </w:r>
      <w:r>
        <w:t xml:space="preserve"> берет уроки у известного аргентинского композитора Альберто </w:t>
      </w:r>
      <w:proofErr w:type="spellStart"/>
      <w:r>
        <w:t>Хинастера</w:t>
      </w:r>
      <w:proofErr w:type="spellEnd"/>
      <w:r>
        <w:t>. В это же время у него появляется задумк</w:t>
      </w:r>
      <w:r w:rsidR="00A770CE">
        <w:t>а вывести танго на большую сцену</w:t>
      </w:r>
      <w:r>
        <w:t>. Для этого необходимо было обогатить простую мелодию танго и усложнить гармонический и ритмический аккомпанемент. В то же самое время он работает с оркестром «</w:t>
      </w:r>
      <w:proofErr w:type="spellStart"/>
      <w:r>
        <w:rPr>
          <w:lang w:val="en-US"/>
        </w:rPr>
        <w:t>Triolo</w:t>
      </w:r>
      <w:proofErr w:type="spellEnd"/>
      <w:r>
        <w:t xml:space="preserve">», пишет «Портовую рапсодию», которая была награждена особой премией. Благодаря </w:t>
      </w:r>
      <w:r w:rsidR="00A770CE">
        <w:t xml:space="preserve">новому пониманию </w:t>
      </w:r>
      <w:r w:rsidR="00374241">
        <w:t>гармонии, ритма и динамики</w:t>
      </w:r>
      <w:r>
        <w:t xml:space="preserve"> появляется новое танго </w:t>
      </w:r>
      <w:proofErr w:type="gramStart"/>
      <w:r>
        <w:t>–м</w:t>
      </w:r>
      <w:proofErr w:type="gramEnd"/>
      <w:r>
        <w:t>одерн.</w:t>
      </w:r>
    </w:p>
    <w:p w:rsidR="00C6725D" w:rsidRDefault="00C6725D" w:rsidP="00FB393B">
      <w:pPr>
        <w:pStyle w:val="a4"/>
      </w:pPr>
      <w:r>
        <w:t xml:space="preserve">А. </w:t>
      </w:r>
      <w:proofErr w:type="spellStart"/>
      <w:r>
        <w:t>Пьяццолла</w:t>
      </w:r>
      <w:proofErr w:type="spellEnd"/>
      <w:r>
        <w:t xml:space="preserve"> </w:t>
      </w:r>
      <w:r w:rsidR="00374241">
        <w:t>продолжает учиться берет</w:t>
      </w:r>
      <w:r>
        <w:t xml:space="preserve"> уроки </w:t>
      </w:r>
      <w:proofErr w:type="gramStart"/>
      <w:r>
        <w:t>у</w:t>
      </w:r>
      <w:proofErr w:type="gramEnd"/>
      <w:r>
        <w:t xml:space="preserve"> </w:t>
      </w:r>
      <w:proofErr w:type="gramStart"/>
      <w:r>
        <w:t>Белы</w:t>
      </w:r>
      <w:proofErr w:type="gramEnd"/>
      <w:r>
        <w:t xml:space="preserve"> </w:t>
      </w:r>
      <w:proofErr w:type="spellStart"/>
      <w:r>
        <w:t>Бартока</w:t>
      </w:r>
      <w:proofErr w:type="spellEnd"/>
      <w:r>
        <w:t>, И. Стравинского и изучает законы джазовой музыки.</w:t>
      </w:r>
    </w:p>
    <w:p w:rsidR="00C6725D" w:rsidRDefault="00374241" w:rsidP="00FB393B">
      <w:pPr>
        <w:pStyle w:val="a4"/>
      </w:pPr>
      <w:r>
        <w:t xml:space="preserve"> В</w:t>
      </w:r>
      <w:r w:rsidR="00C6725D">
        <w:t xml:space="preserve"> 1951 году он участвует в одном из конкурсов, где французское жюри присуждает ему </w:t>
      </w:r>
      <w:r w:rsidR="00C6725D">
        <w:rPr>
          <w:lang w:val="en-US"/>
        </w:rPr>
        <w:t>I</w:t>
      </w:r>
      <w:r w:rsidR="00C6725D" w:rsidRPr="00C6725D">
        <w:t xml:space="preserve"> </w:t>
      </w:r>
      <w:r w:rsidR="00C6725D">
        <w:t xml:space="preserve">премию. Французское правительство предоставляет А. </w:t>
      </w:r>
      <w:proofErr w:type="spellStart"/>
      <w:r w:rsidR="00C6725D">
        <w:t>Пьяццолла</w:t>
      </w:r>
      <w:proofErr w:type="spellEnd"/>
      <w:r w:rsidR="00C6725D">
        <w:t xml:space="preserve"> стипендию для обучения в Парижской консерватории. Он берет уроки у Нади </w:t>
      </w:r>
      <w:proofErr w:type="spellStart"/>
      <w:r w:rsidR="00C6725D">
        <w:t>Буланже</w:t>
      </w:r>
      <w:proofErr w:type="spellEnd"/>
      <w:r w:rsidR="00C6725D">
        <w:t xml:space="preserve">, которая и вдохновляет </w:t>
      </w:r>
      <w:proofErr w:type="spellStart"/>
      <w:r w:rsidR="00C6725D">
        <w:t>Астора</w:t>
      </w:r>
      <w:proofErr w:type="spellEnd"/>
      <w:r w:rsidR="00C6725D">
        <w:t xml:space="preserve"> на создание стиля нового танго.</w:t>
      </w:r>
      <w:r>
        <w:t xml:space="preserve"> </w:t>
      </w:r>
      <w:r w:rsidR="00C6725D">
        <w:t>В этот же период он создает два ансамбля: октет «Буэнос-Айрес» и струнный оркестр, с которыми исполняет свои собственные сочинения.</w:t>
      </w:r>
    </w:p>
    <w:p w:rsidR="00E34750" w:rsidRDefault="00374241" w:rsidP="00FB393B">
      <w:pPr>
        <w:pStyle w:val="a4"/>
      </w:pPr>
      <w:r>
        <w:rPr>
          <w:i/>
        </w:rPr>
        <w:t>«</w:t>
      </w:r>
      <w:smartTag w:uri="urn:schemas-microsoft-com:office:smarttags" w:element="PersonName">
        <w:smartTagPr>
          <w:attr w:name="ProductID" w:val="LA CALLE"/>
        </w:smartTagPr>
        <w:r>
          <w:rPr>
            <w:i/>
            <w:lang w:val="en-US"/>
          </w:rPr>
          <w:t>LA</w:t>
        </w:r>
        <w:r w:rsidRPr="00374241">
          <w:rPr>
            <w:i/>
          </w:rPr>
          <w:t xml:space="preserve"> </w:t>
        </w:r>
        <w:r>
          <w:rPr>
            <w:i/>
            <w:lang w:val="en-US"/>
          </w:rPr>
          <w:t>CALLE</w:t>
        </w:r>
      </w:smartTag>
      <w:r>
        <w:rPr>
          <w:i/>
        </w:rPr>
        <w:t>»</w:t>
      </w:r>
      <w:r>
        <w:t xml:space="preserve"> -</w:t>
      </w:r>
      <w:r w:rsidR="00C6725D">
        <w:t xml:space="preserve"> произведение</w:t>
      </w:r>
      <w:r>
        <w:t>, которое</w:t>
      </w:r>
      <w:r w:rsidR="00C6725D">
        <w:t xml:space="preserve"> в корне меняет представление о традиционном танго. В аккомпанементе – </w:t>
      </w:r>
      <w:proofErr w:type="gramStart"/>
      <w:r w:rsidR="00C6725D">
        <w:t>жесткое</w:t>
      </w:r>
      <w:proofErr w:type="gramEnd"/>
      <w:r w:rsidR="00C6725D">
        <w:t xml:space="preserve"> </w:t>
      </w:r>
      <w:proofErr w:type="spellStart"/>
      <w:r w:rsidR="00C6725D">
        <w:t>бугги</w:t>
      </w:r>
      <w:proofErr w:type="spellEnd"/>
      <w:r w:rsidR="00C6725D">
        <w:t>. В то же самое время аккомпанемент может существовать, как самостоятельное произведение. Партия скрипки имеет самостоятельную тему, не перекликающуюся с аккомпанементом. И это сочетание разных мотивов создает сложную полифонию.</w:t>
      </w:r>
      <w:r w:rsidR="00E34750" w:rsidRPr="00E34750">
        <w:t xml:space="preserve"> </w:t>
      </w:r>
      <w:r w:rsidR="00E34750">
        <w:t xml:space="preserve">Французская публика с интересом слушает произведения </w:t>
      </w:r>
      <w:proofErr w:type="spellStart"/>
      <w:r w:rsidR="00E34750">
        <w:t>Астора</w:t>
      </w:r>
      <w:proofErr w:type="spellEnd"/>
      <w:r w:rsidR="00E34750">
        <w:t xml:space="preserve"> </w:t>
      </w:r>
      <w:proofErr w:type="spellStart"/>
      <w:r w:rsidR="00E34750">
        <w:t>Пьяццолла</w:t>
      </w:r>
      <w:proofErr w:type="spellEnd"/>
      <w:r w:rsidR="00E34750">
        <w:t>, но придерживается мнения, что это не танго, а джаз-рок. Хотя сам композитор заявлял: «Я никогда не писал джаз-рок!».</w:t>
      </w:r>
    </w:p>
    <w:p w:rsidR="00E87700" w:rsidRDefault="00E34750" w:rsidP="00FB393B">
      <w:pPr>
        <w:pStyle w:val="a4"/>
      </w:pPr>
      <w:r>
        <w:t xml:space="preserve">В это время во Франции существовало множество клубов, где собирались любители танго и композиторы - </w:t>
      </w:r>
      <w:proofErr w:type="spellStart"/>
      <w:r>
        <w:t>тангисты</w:t>
      </w:r>
      <w:proofErr w:type="spellEnd"/>
      <w:r>
        <w:t xml:space="preserve">. Французы считали, что цвет танго – оранжевый, поэтому посетителей обязывали иметь данный цвет в одежде. В этих клубах исполнялись исключительно традиционное танго с простым ритмом, с простыми гармониями и незатейливой мелодией, которую мог исполнить любой человек, не имеющий музыкального образования. Новое танго </w:t>
      </w:r>
      <w:proofErr w:type="spellStart"/>
      <w:r>
        <w:t>Астора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совершает настоящую революцию, против которой выступают все композиторы традиционного танго. Это влияние было настолько сильным, что музыкальные фирмы бойкотируют и отказываются издавать ноты А. </w:t>
      </w:r>
      <w:proofErr w:type="spellStart"/>
      <w:r>
        <w:t>Пьяццолла</w:t>
      </w:r>
      <w:proofErr w:type="spellEnd"/>
      <w:r>
        <w:t>., который вынужден был уехать в Нью-Йорк. Перед отъездом он пишет прощальное танго  «</w:t>
      </w:r>
      <w:r>
        <w:rPr>
          <w:lang w:val="en-US"/>
        </w:rPr>
        <w:t>Chau</w:t>
      </w:r>
      <w:r w:rsidRPr="00B52322">
        <w:t xml:space="preserve"> </w:t>
      </w:r>
      <w:r>
        <w:rPr>
          <w:lang w:val="en-US"/>
        </w:rPr>
        <w:t>Paris</w:t>
      </w:r>
      <w:r>
        <w:t>»</w:t>
      </w:r>
      <w:r w:rsidRPr="00B52322">
        <w:t xml:space="preserve"> </w:t>
      </w:r>
      <w:r>
        <w:t>в традиционной манере, тем самым показывая композиторскому клану свое умение писать традиционное танго.</w:t>
      </w:r>
      <w:r w:rsidR="00E87700" w:rsidRPr="00E87700">
        <w:t xml:space="preserve"> </w:t>
      </w:r>
      <w:r w:rsidR="00E87700">
        <w:t xml:space="preserve">В Нью-Йорке он работает в качестве аранжировщика в оркестре, а так же выступает как солист игры на </w:t>
      </w:r>
      <w:proofErr w:type="spellStart"/>
      <w:r w:rsidR="00E87700">
        <w:lastRenderedPageBreak/>
        <w:t>бандонеоне</w:t>
      </w:r>
      <w:proofErr w:type="spellEnd"/>
      <w:r w:rsidR="00E87700">
        <w:t xml:space="preserve">. Но душа его стремится в Буэнос-Айрес, где его музыку понимают и принимают.  Все больше он убеждается  в том, что танго является музыкой не только для танцев, но и для прослушивания. Все накопленные знания и умения </w:t>
      </w:r>
      <w:proofErr w:type="spellStart"/>
      <w:r w:rsidR="00E87700">
        <w:t>Астор</w:t>
      </w:r>
      <w:proofErr w:type="spellEnd"/>
      <w:r w:rsidR="00E87700">
        <w:t xml:space="preserve"> направляет на обогащение танго, чтобы вывести этот жанр на большую сцену. Он создает необычное танго, которое посвящает своему любимому инструменту – </w:t>
      </w:r>
      <w:proofErr w:type="spellStart"/>
      <w:r w:rsidR="00E87700">
        <w:t>бандонеону</w:t>
      </w:r>
      <w:proofErr w:type="spellEnd"/>
      <w:r w:rsidR="00E87700">
        <w:t>. В этом танго присутствуют элементы джаза, свинг и полифония.</w:t>
      </w:r>
    </w:p>
    <w:p w:rsidR="00E34750" w:rsidRDefault="00E34750" w:rsidP="00FB393B">
      <w:pPr>
        <w:pStyle w:val="a4"/>
      </w:pPr>
    </w:p>
    <w:p w:rsidR="00E87700" w:rsidRDefault="00C6725D" w:rsidP="00FB393B">
      <w:pPr>
        <w:pStyle w:val="a4"/>
      </w:pPr>
      <w:r>
        <w:t xml:space="preserve">В 1959 году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теряет горячо любимого отца и на смерть отца он пишет танго «</w:t>
      </w:r>
      <w:r>
        <w:rPr>
          <w:lang w:val="en-US"/>
        </w:rPr>
        <w:t>Adios</w:t>
      </w:r>
      <w:r w:rsidRPr="00C6725D">
        <w:t xml:space="preserve"> </w:t>
      </w:r>
      <w:proofErr w:type="spellStart"/>
      <w:r>
        <w:rPr>
          <w:lang w:val="en-US"/>
        </w:rPr>
        <w:t>Nonino</w:t>
      </w:r>
      <w:proofErr w:type="spellEnd"/>
      <w:r>
        <w:t xml:space="preserve">», которое написано в двухчастной форме, где первая часть - это боль и горечь утраты, крик души, скупая мужская слеза. И вторая часть – светлая, написанная в тональности любви </w:t>
      </w:r>
      <w:proofErr w:type="spellStart"/>
      <w:r>
        <w:rPr>
          <w:lang w:val="en-US"/>
        </w:rPr>
        <w:t>Fdur</w:t>
      </w:r>
      <w:proofErr w:type="spellEnd"/>
      <w:r>
        <w:t>, показывающая ту недосказанную при жизни любовь и нежность.</w:t>
      </w:r>
      <w:r w:rsidR="00E87700">
        <w:t xml:space="preserve"> В 60 – е годы </w:t>
      </w:r>
      <w:proofErr w:type="spellStart"/>
      <w:r w:rsidR="00E87700">
        <w:t>Астор</w:t>
      </w:r>
      <w:proofErr w:type="spellEnd"/>
      <w:r w:rsidR="00E87700">
        <w:t xml:space="preserve"> </w:t>
      </w:r>
      <w:proofErr w:type="spellStart"/>
      <w:r w:rsidR="00E87700">
        <w:t>Пьяццолла</w:t>
      </w:r>
      <w:proofErr w:type="spellEnd"/>
      <w:r w:rsidR="00E87700">
        <w:t xml:space="preserve"> создает свой ансамбль «</w:t>
      </w:r>
      <w:proofErr w:type="spellStart"/>
      <w:r w:rsidR="00E87700">
        <w:rPr>
          <w:lang w:val="en-US"/>
        </w:rPr>
        <w:t>Quinteto</w:t>
      </w:r>
      <w:proofErr w:type="spellEnd"/>
      <w:r w:rsidR="00E87700">
        <w:t xml:space="preserve">», который воплотил все его идеи. Ансамбль был признан лучшим. В его состав входили: скрипка, контрабас,  бас-гитара, фортепиано и, конечно же, солирующий инструмент -  </w:t>
      </w:r>
      <w:proofErr w:type="spellStart"/>
      <w:r w:rsidR="00E87700">
        <w:t>бандонеон</w:t>
      </w:r>
      <w:proofErr w:type="spellEnd"/>
      <w:r w:rsidR="00E87700">
        <w:t xml:space="preserve">. В это же время он сотрудничает с прекрасной аргентинской певицей </w:t>
      </w:r>
      <w:proofErr w:type="spellStart"/>
      <w:r w:rsidR="00E87700">
        <w:rPr>
          <w:lang w:val="en-US"/>
        </w:rPr>
        <w:t>Amelita</w:t>
      </w:r>
      <w:proofErr w:type="spellEnd"/>
      <w:r w:rsidR="00E87700" w:rsidRPr="0038669C">
        <w:t xml:space="preserve"> </w:t>
      </w:r>
      <w:proofErr w:type="spellStart"/>
      <w:r w:rsidR="00E87700">
        <w:rPr>
          <w:lang w:val="en-US"/>
        </w:rPr>
        <w:t>Baltar</w:t>
      </w:r>
      <w:proofErr w:type="spellEnd"/>
      <w:r w:rsidR="00E87700">
        <w:t>. Для неё было написано множество песен</w:t>
      </w:r>
      <w:proofErr w:type="gramStart"/>
      <w:r w:rsidR="00E87700">
        <w:t xml:space="preserve"> ,</w:t>
      </w:r>
      <w:proofErr w:type="gramEnd"/>
      <w:r w:rsidR="00E87700">
        <w:t xml:space="preserve"> в том числе самая известная «</w:t>
      </w:r>
      <w:r w:rsidR="00E87700">
        <w:rPr>
          <w:lang w:val="en-US"/>
        </w:rPr>
        <w:t>Las</w:t>
      </w:r>
      <w:r w:rsidR="00E87700" w:rsidRPr="0038669C">
        <w:t xml:space="preserve"> </w:t>
      </w:r>
      <w:proofErr w:type="spellStart"/>
      <w:r w:rsidR="00E87700">
        <w:rPr>
          <w:lang w:val="en-US"/>
        </w:rPr>
        <w:t>Ciudades</w:t>
      </w:r>
      <w:proofErr w:type="spellEnd"/>
      <w:r w:rsidR="00E87700">
        <w:t>» , «</w:t>
      </w:r>
      <w:r w:rsidR="00E87700">
        <w:rPr>
          <w:lang w:val="en-US"/>
        </w:rPr>
        <w:t>Los</w:t>
      </w:r>
      <w:r w:rsidR="00E87700" w:rsidRPr="0038669C">
        <w:t xml:space="preserve"> </w:t>
      </w:r>
      <w:proofErr w:type="spellStart"/>
      <w:r w:rsidR="00E87700">
        <w:rPr>
          <w:lang w:val="en-US"/>
        </w:rPr>
        <w:t>Paraquas</w:t>
      </w:r>
      <w:proofErr w:type="spellEnd"/>
      <w:r w:rsidR="00E87700" w:rsidRPr="0038669C">
        <w:t xml:space="preserve"> </w:t>
      </w:r>
      <w:r w:rsidR="00E87700">
        <w:rPr>
          <w:lang w:val="en-US"/>
        </w:rPr>
        <w:t>de</w:t>
      </w:r>
      <w:r w:rsidR="00E87700" w:rsidRPr="0038669C">
        <w:t xml:space="preserve"> </w:t>
      </w:r>
      <w:r w:rsidR="00E87700">
        <w:rPr>
          <w:lang w:val="en-US"/>
        </w:rPr>
        <w:t>Buenos</w:t>
      </w:r>
      <w:r w:rsidR="00E87700" w:rsidRPr="0038669C">
        <w:t xml:space="preserve"> </w:t>
      </w:r>
      <w:r w:rsidR="00E87700">
        <w:rPr>
          <w:lang w:val="en-US"/>
        </w:rPr>
        <w:t>Aires</w:t>
      </w:r>
      <w:r w:rsidR="00E87700">
        <w:t>» и танго-оперу «</w:t>
      </w:r>
      <w:r w:rsidR="00E87700">
        <w:rPr>
          <w:lang w:val="en-US"/>
        </w:rPr>
        <w:t>Maria</w:t>
      </w:r>
      <w:r w:rsidR="00E87700" w:rsidRPr="0038669C">
        <w:t xml:space="preserve"> </w:t>
      </w:r>
      <w:r w:rsidR="00E87700">
        <w:rPr>
          <w:lang w:val="en-US"/>
        </w:rPr>
        <w:t>de</w:t>
      </w:r>
      <w:r w:rsidR="00E87700" w:rsidRPr="00ED35A4">
        <w:t xml:space="preserve"> </w:t>
      </w:r>
      <w:r w:rsidR="00E87700">
        <w:rPr>
          <w:lang w:val="en-US"/>
        </w:rPr>
        <w:t>Buenos</w:t>
      </w:r>
      <w:r w:rsidR="00E87700" w:rsidRPr="0038669C">
        <w:t xml:space="preserve"> </w:t>
      </w:r>
      <w:r w:rsidR="00E87700">
        <w:rPr>
          <w:lang w:val="en-US"/>
        </w:rPr>
        <w:t>Aires</w:t>
      </w:r>
      <w:r w:rsidR="00E87700">
        <w:t xml:space="preserve">». В этой опере соединилось пение, танец, миманс и даже кукольное действо. </w:t>
      </w:r>
      <w:proofErr w:type="gramStart"/>
      <w:r w:rsidR="00E87700">
        <w:t>Созданная</w:t>
      </w:r>
      <w:proofErr w:type="gramEnd"/>
      <w:r w:rsidR="00E87700">
        <w:t xml:space="preserve"> </w:t>
      </w:r>
      <w:proofErr w:type="spellStart"/>
      <w:r w:rsidR="00E87700">
        <w:t>Пьяццоллой</w:t>
      </w:r>
      <w:proofErr w:type="spellEnd"/>
      <w:r w:rsidR="00E87700">
        <w:t xml:space="preserve"> в сотрудничестве с поэтом </w:t>
      </w:r>
      <w:r w:rsidR="00E87700" w:rsidRPr="0038669C">
        <w:t xml:space="preserve"> </w:t>
      </w:r>
      <w:proofErr w:type="spellStart"/>
      <w:r w:rsidR="00E87700">
        <w:rPr>
          <w:lang w:val="en-US"/>
        </w:rPr>
        <w:t>Jorazzio</w:t>
      </w:r>
      <w:proofErr w:type="spellEnd"/>
      <w:r w:rsidR="00E87700" w:rsidRPr="00ED35A4">
        <w:t xml:space="preserve"> </w:t>
      </w:r>
      <w:r w:rsidR="00E87700">
        <w:rPr>
          <w:lang w:val="en-US"/>
        </w:rPr>
        <w:t>Ferrero</w:t>
      </w:r>
      <w:r w:rsidR="00E87700">
        <w:t xml:space="preserve"> </w:t>
      </w:r>
      <w:proofErr w:type="spellStart"/>
      <w:r w:rsidR="00E87700">
        <w:t>оперита</w:t>
      </w:r>
      <w:proofErr w:type="spellEnd"/>
      <w:r w:rsidR="00E87700">
        <w:t xml:space="preserve"> положила начало новому направлению – песни в стиле «</w:t>
      </w:r>
      <w:r w:rsidR="00E87700">
        <w:rPr>
          <w:lang w:val="en-US"/>
        </w:rPr>
        <w:t>tango</w:t>
      </w:r>
      <w:r w:rsidR="00E87700" w:rsidRPr="00ED35A4">
        <w:t xml:space="preserve"> </w:t>
      </w:r>
      <w:r w:rsidR="00E87700">
        <w:rPr>
          <w:lang w:val="en-US"/>
        </w:rPr>
        <w:t>Nuevo</w:t>
      </w:r>
      <w:r w:rsidR="00E87700">
        <w:t>».</w:t>
      </w:r>
    </w:p>
    <w:p w:rsidR="00C6725D" w:rsidRDefault="00C6725D" w:rsidP="00FB393B">
      <w:pPr>
        <w:pStyle w:val="a4"/>
      </w:pPr>
    </w:p>
    <w:p w:rsidR="00C6725D" w:rsidRDefault="00C6725D" w:rsidP="00FB393B">
      <w:pPr>
        <w:pStyle w:val="a4"/>
      </w:pPr>
      <w:r>
        <w:t xml:space="preserve">С 1963 по 1970 годы много пишет, расширяется круг почитателей, имеет большой успех в странах Латинской Америки. Так почему же в странах Латинской Америки так хорошо понимают и принимают музыку </w:t>
      </w:r>
      <w:proofErr w:type="spellStart"/>
      <w:r>
        <w:t>Астора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>?  Обратимся к историческим фактам.</w:t>
      </w:r>
    </w:p>
    <w:p w:rsidR="00C6725D" w:rsidRDefault="00C6725D" w:rsidP="00FB393B">
      <w:pPr>
        <w:pStyle w:val="a4"/>
      </w:pPr>
      <w:r>
        <w:t xml:space="preserve">В Латинской Америке происходило смешение культур разных народов. Это музыка индейцев: племени инки, </w:t>
      </w:r>
      <w:proofErr w:type="spellStart"/>
      <w:r>
        <w:t>майа</w:t>
      </w:r>
      <w:proofErr w:type="spellEnd"/>
      <w:r>
        <w:t>, ацтеки. Каждое племя имело свою музыкальную культуру, отличавшуюся от других. Свои инструменты и свои ритмические особенности. С давних времен были ввезены рабы из Африки, которые во время работы пели заунывные мелодии с тоской о родине, из которых потом и родился негритянский блюз. Вечерами они создавали свои маленькие ансамбли, где исполнялась африканская музыка с её неповторимым колоритом. Испанские конкистадоры, завоевавшие Латинскую Америку, так же внесли туда свою музыкальную культуру - фламенко. В свою очередь арабы оказали большое влияние на испанскую культуру, потому что долгое время Испания  находилась под их властью</w:t>
      </w:r>
      <w:proofErr w:type="gramStart"/>
      <w:r>
        <w:t xml:space="preserve"> .</w:t>
      </w:r>
      <w:proofErr w:type="gramEnd"/>
      <w:r>
        <w:t xml:space="preserve"> И вот это смешение музыкальных культур можно было услышать на каждом празднике, происходящем на улицах Аргентины. А праздников в течени</w:t>
      </w:r>
      <w:proofErr w:type="gramStart"/>
      <w:r>
        <w:t>и</w:t>
      </w:r>
      <w:proofErr w:type="gramEnd"/>
      <w:r>
        <w:t xml:space="preserve"> года происходило великое множество, и поэтому ухо аргентинцев, привыкшее к сложным ритмам, джазовым гармониям, к необычной мелодии, легко воспринимало новшества, которые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вводил в свои произведения. Турне, совершенное по Аргентине, Бразилии, США приносят огромный успех и славу композитору </w:t>
      </w:r>
      <w:proofErr w:type="spellStart"/>
      <w:r>
        <w:t>Астору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>.</w:t>
      </w:r>
    </w:p>
    <w:p w:rsidR="00C6725D" w:rsidRDefault="00C6725D" w:rsidP="00FB393B">
      <w:pPr>
        <w:pStyle w:val="a4"/>
      </w:pPr>
      <w:r>
        <w:t xml:space="preserve">В 1971 году он пишет ряд программ для телевидения Италии и в </w:t>
      </w:r>
      <w:smartTag w:uri="urn:schemas-microsoft-com:office:smarttags" w:element="metricconverter">
        <w:smartTagPr>
          <w:attr w:name="ProductID" w:val="1972 г"/>
        </w:smartTagPr>
        <w:r>
          <w:t>1972 г</w:t>
        </w:r>
      </w:smartTag>
      <w:r>
        <w:t xml:space="preserve">. </w:t>
      </w:r>
      <w:proofErr w:type="gramStart"/>
      <w:r>
        <w:rPr>
          <w:lang w:val="en-US"/>
        </w:rPr>
        <w:t>g</w:t>
      </w:r>
      <w:proofErr w:type="spellStart"/>
      <w:proofErr w:type="gramEnd"/>
      <w:r>
        <w:t>олучает</w:t>
      </w:r>
      <w:proofErr w:type="spellEnd"/>
      <w:r>
        <w:t xml:space="preserve"> предложение знаменитого итальянского режиссера Бернардо </w:t>
      </w:r>
      <w:proofErr w:type="spellStart"/>
      <w:r>
        <w:t>Бертолуччи</w:t>
      </w:r>
      <w:proofErr w:type="spellEnd"/>
      <w:r>
        <w:t xml:space="preserve"> о написании музыки к кинофильмам «Последнее танго», «Джин и Поль», «Предпоследний». Его активная творческая деятельность проходит в трех странах – Аргентина, Франция и Италия.</w:t>
      </w:r>
    </w:p>
    <w:p w:rsidR="00C6725D" w:rsidRDefault="00C6725D" w:rsidP="00FB393B">
      <w:pPr>
        <w:pStyle w:val="a4"/>
      </w:pPr>
      <w:r>
        <w:t xml:space="preserve">В своем творчестве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много экспериментирует и в результате этих экспериментов появились произведения, в которых параллельно сочетались далекие неродственные тональности, например: фортепиано – правая рука в одной тональности, левая – в другой. Или скрипка в одной тональности, а фортепиано в другой. </w:t>
      </w:r>
    </w:p>
    <w:p w:rsidR="00374241" w:rsidRDefault="00374241" w:rsidP="00FB393B">
      <w:pPr>
        <w:pStyle w:val="a4"/>
      </w:pPr>
    </w:p>
    <w:p w:rsidR="00C6725D" w:rsidRPr="00E34750" w:rsidRDefault="00374241" w:rsidP="00FB393B">
      <w:pPr>
        <w:pStyle w:val="a4"/>
      </w:pPr>
      <w:r>
        <w:t xml:space="preserve">В произведении </w:t>
      </w:r>
      <w:r>
        <w:rPr>
          <w:i/>
        </w:rPr>
        <w:t>«</w:t>
      </w:r>
      <w:r>
        <w:rPr>
          <w:i/>
          <w:lang w:val="en-US"/>
        </w:rPr>
        <w:t>LAS</w:t>
      </w:r>
      <w:r w:rsidRPr="00374241">
        <w:rPr>
          <w:i/>
        </w:rPr>
        <w:t xml:space="preserve"> </w:t>
      </w:r>
      <w:r>
        <w:rPr>
          <w:i/>
          <w:lang w:val="en-US"/>
        </w:rPr>
        <w:t>FURIAS</w:t>
      </w:r>
      <w:r>
        <w:rPr>
          <w:i/>
        </w:rPr>
        <w:t>»</w:t>
      </w:r>
      <w:r w:rsidR="00C6725D">
        <w:t xml:space="preserve"> партия скрипки написана в тональности </w:t>
      </w:r>
      <w:r w:rsidR="00C6725D">
        <w:rPr>
          <w:lang w:val="en-US"/>
        </w:rPr>
        <w:t>c</w:t>
      </w:r>
      <w:r w:rsidR="00C6725D" w:rsidRPr="00C6725D">
        <w:t xml:space="preserve"> </w:t>
      </w:r>
      <w:r w:rsidR="00C6725D">
        <w:rPr>
          <w:lang w:val="en-US"/>
        </w:rPr>
        <w:t>moll</w:t>
      </w:r>
      <w:r w:rsidR="00C6725D">
        <w:t xml:space="preserve">, а партия фортепиано – в </w:t>
      </w:r>
      <w:r w:rsidR="00C6725D">
        <w:rPr>
          <w:lang w:val="en-US"/>
        </w:rPr>
        <w:t>a</w:t>
      </w:r>
      <w:r w:rsidR="00C6725D" w:rsidRPr="00C6725D">
        <w:t xml:space="preserve"> </w:t>
      </w:r>
      <w:r w:rsidR="00C6725D">
        <w:rPr>
          <w:lang w:val="en-US"/>
        </w:rPr>
        <w:t>moll</w:t>
      </w:r>
      <w:r w:rsidR="00C6725D">
        <w:t xml:space="preserve">. </w:t>
      </w:r>
      <w:proofErr w:type="gramStart"/>
      <w:r w:rsidR="00C6725D">
        <w:t>Но</w:t>
      </w:r>
      <w:proofErr w:type="gramEnd"/>
      <w:r w:rsidR="00C6725D">
        <w:t xml:space="preserve"> тем не менее, мы не слышим явных диссонансов. Композитор умело лавирует, сочетая эти разные тональности. Благодаря такому симбиозу создается мистический образ фурий. Здесь показаны не злобные существа, как привыкли считать, а нежные, необычные, передающие красивый женский облик, летящий по небу. Во вступлении композитор передает чувство настороженности, некоторой боязни при виде этого явления, и потом восхищение и любование этими сказочными </w:t>
      </w:r>
      <w:r w:rsidR="00C6725D" w:rsidRPr="00E34750">
        <w:t xml:space="preserve">существами. В этом и заключается талант композитора -  совместить </w:t>
      </w:r>
      <w:proofErr w:type="gramStart"/>
      <w:r w:rsidR="00C6725D" w:rsidRPr="00E34750">
        <w:t>несовместимое</w:t>
      </w:r>
      <w:proofErr w:type="gramEnd"/>
      <w:r w:rsidR="00C6725D" w:rsidRPr="00E34750">
        <w:t>, с помощью чего и был создан тот неповторимый мистический образ.</w:t>
      </w:r>
    </w:p>
    <w:p w:rsidR="00C6725D" w:rsidRPr="00E34750" w:rsidRDefault="00C6725D" w:rsidP="00FB393B">
      <w:pPr>
        <w:pStyle w:val="a4"/>
      </w:pPr>
      <w:r w:rsidRPr="00E34750">
        <w:lastRenderedPageBreak/>
        <w:t>В течени</w:t>
      </w:r>
      <w:proofErr w:type="gramStart"/>
      <w:r w:rsidRPr="00E34750">
        <w:t>и</w:t>
      </w:r>
      <w:proofErr w:type="gramEnd"/>
      <w:r w:rsidRPr="00E34750">
        <w:t xml:space="preserve"> 10 лет </w:t>
      </w:r>
      <w:proofErr w:type="spellStart"/>
      <w:r w:rsidRPr="00E34750">
        <w:t>Астор</w:t>
      </w:r>
      <w:proofErr w:type="spellEnd"/>
      <w:r w:rsidRPr="00E34750">
        <w:t xml:space="preserve"> </w:t>
      </w:r>
      <w:proofErr w:type="spellStart"/>
      <w:r w:rsidRPr="00E34750">
        <w:t>Пьяццолла</w:t>
      </w:r>
      <w:proofErr w:type="spellEnd"/>
      <w:r w:rsidRPr="00E34750">
        <w:t xml:space="preserve"> концертирует по миру:  в Европе, Японии, Южной и Северной Америке. Его выступления имеют огромный успех. И музыканты всего мира хотят работать с ним и исполнять его музыку. Большая заслуга </w:t>
      </w:r>
      <w:proofErr w:type="spellStart"/>
      <w:r w:rsidRPr="00E34750">
        <w:t>Астора</w:t>
      </w:r>
      <w:proofErr w:type="spellEnd"/>
      <w:r w:rsidRPr="00E34750">
        <w:t xml:space="preserve"> </w:t>
      </w:r>
      <w:proofErr w:type="spellStart"/>
      <w:r w:rsidRPr="00E34750">
        <w:t>Пьяццолла</w:t>
      </w:r>
      <w:proofErr w:type="spellEnd"/>
      <w:r w:rsidRPr="00E34750">
        <w:t xml:space="preserve"> в том, что он сумел большинство своих произведений напечатать, выписав сложные ритмические рисунки, для того, чтобы музыканты – исполнители смогли осуществить его композиторский замысел. </w:t>
      </w:r>
    </w:p>
    <w:p w:rsidR="00C6725D" w:rsidRDefault="00C6725D" w:rsidP="00FB393B">
      <w:pPr>
        <w:pStyle w:val="a4"/>
      </w:pPr>
      <w:r w:rsidRPr="00E34750">
        <w:t>Несмотря на то, что в свое время французские издательства бойкотировали  музыку А.</w:t>
      </w:r>
      <w:r>
        <w:t xml:space="preserve"> </w:t>
      </w:r>
      <w:proofErr w:type="spellStart"/>
      <w:r>
        <w:t>Пьяццолла</w:t>
      </w:r>
      <w:proofErr w:type="spellEnd"/>
      <w:r>
        <w:t xml:space="preserve">, французское правительство приглашает его работать в государственном оркестре в качестве дирижера, аранжировщика и исполнителя игры на </w:t>
      </w:r>
      <w:proofErr w:type="spellStart"/>
      <w:r>
        <w:t>бандонеоне</w:t>
      </w:r>
      <w:proofErr w:type="spellEnd"/>
      <w:r>
        <w:t xml:space="preserve">. </w:t>
      </w:r>
    </w:p>
    <w:p w:rsidR="00C6725D" w:rsidRDefault="00C6725D" w:rsidP="00FB393B">
      <w:pPr>
        <w:pStyle w:val="a4"/>
      </w:pPr>
      <w:r>
        <w:t>Жизнь, насыщенная творчеством, работой, многочисленными выступлениями, не могла не сказаться н</w:t>
      </w:r>
      <w:r w:rsidR="00374241">
        <w:t xml:space="preserve">а  здоровье </w:t>
      </w:r>
      <w:proofErr w:type="spellStart"/>
      <w:r w:rsidR="00374241">
        <w:t>Астора</w:t>
      </w:r>
      <w:proofErr w:type="spellEnd"/>
      <w:r w:rsidR="00374241">
        <w:t xml:space="preserve"> </w:t>
      </w:r>
      <w:proofErr w:type="spellStart"/>
      <w:r w:rsidR="00374241">
        <w:t>Пьяццолла</w:t>
      </w:r>
      <w:proofErr w:type="spellEnd"/>
      <w:r w:rsidR="00374241">
        <w:t xml:space="preserve">. </w:t>
      </w:r>
      <w:r>
        <w:t xml:space="preserve">Он переносит инфаркт, и после продолжительного лечения с энтузиазмом  вновь принимается за работу, активно участвует в творческой жизни, выступает как солист игры на </w:t>
      </w:r>
      <w:proofErr w:type="spellStart"/>
      <w:r>
        <w:t>бандонеоне</w:t>
      </w:r>
      <w:proofErr w:type="spellEnd"/>
      <w:r>
        <w:t xml:space="preserve">, руководит Парижским оркестром. Но годы дают о себе знать и в 90- х годах врачи ставят ему неутешительный диагноз – тромбоз сосудов головного мозга.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возвращается в </w:t>
      </w:r>
      <w:proofErr w:type="spellStart"/>
      <w:r>
        <w:t>Буенос</w:t>
      </w:r>
      <w:proofErr w:type="spellEnd"/>
      <w:r>
        <w:t>-Айрес, где и проводит свои последние два года жизни в забвении от творчества.</w:t>
      </w:r>
    </w:p>
    <w:p w:rsidR="00C6725D" w:rsidRPr="00E34750" w:rsidRDefault="00E34750" w:rsidP="00FB393B">
      <w:pPr>
        <w:pStyle w:val="a4"/>
        <w:rPr>
          <w:i/>
        </w:rPr>
      </w:pPr>
      <w:r>
        <w:t xml:space="preserve">Композиция «Забвение» в 1993 году </w:t>
      </w:r>
      <w:r w:rsidR="00C6725D">
        <w:t xml:space="preserve"> завоевала премию «</w:t>
      </w:r>
      <w:proofErr w:type="spellStart"/>
      <w:r w:rsidR="00C6725D">
        <w:t>Грэмми</w:t>
      </w:r>
      <w:proofErr w:type="spellEnd"/>
      <w:r w:rsidR="00C6725D">
        <w:t xml:space="preserve">» как лучшее инструментальное произведение. </w:t>
      </w:r>
    </w:p>
    <w:p w:rsidR="00C6725D" w:rsidRDefault="00C6725D" w:rsidP="00FB393B">
      <w:pPr>
        <w:pStyle w:val="a4"/>
      </w:pPr>
      <w:r>
        <w:t xml:space="preserve">Аргентинцы были настолько благодарны </w:t>
      </w:r>
      <w:proofErr w:type="spellStart"/>
      <w:r>
        <w:t>Астору</w:t>
      </w:r>
      <w:proofErr w:type="spellEnd"/>
      <w:r>
        <w:t xml:space="preserve"> </w:t>
      </w:r>
      <w:proofErr w:type="spellStart"/>
      <w:r>
        <w:t>Пяццолла</w:t>
      </w:r>
      <w:proofErr w:type="spellEnd"/>
      <w:r>
        <w:t xml:space="preserve"> за то, что он вывел их национальный танец на мировую сцену, преобразовав и обогатив его, что воздвигли памятник самому композитору и  аргентинскому национальному танцу - Танго. </w:t>
      </w:r>
      <w:r w:rsidR="00E87700">
        <w:t xml:space="preserve">Множество скульпторов предлагало свои эскизы, но только </w:t>
      </w:r>
      <w:proofErr w:type="spellStart"/>
      <w:r w:rsidR="00E87700">
        <w:t>ЭстелаТрембино</w:t>
      </w:r>
      <w:proofErr w:type="spellEnd"/>
      <w:r w:rsidR="00E87700">
        <w:t xml:space="preserve">  смогла воплотить  мечту и желание аргентинцев. Памятник танго исполнен в виде абстрактной фигуры развернутых мехов </w:t>
      </w:r>
      <w:proofErr w:type="spellStart"/>
      <w:r w:rsidR="00E87700">
        <w:t>бандонеона</w:t>
      </w:r>
      <w:proofErr w:type="spellEnd"/>
      <w:r w:rsidR="00E87700">
        <w:t xml:space="preserve"> – души танго, ведь само танго обязано своим появлением на свет именно этому «инструменту дьявола».</w:t>
      </w:r>
    </w:p>
    <w:p w:rsidR="00C6725D" w:rsidRDefault="00C6725D" w:rsidP="00FB393B">
      <w:pPr>
        <w:pStyle w:val="a4"/>
      </w:pPr>
    </w:p>
    <w:p w:rsidR="00E34750" w:rsidRDefault="00C6725D" w:rsidP="00FB393B">
      <w:pPr>
        <w:pStyle w:val="a4"/>
      </w:pPr>
      <w:r>
        <w:t xml:space="preserve">Монумент представляет собой гигантский </w:t>
      </w:r>
      <w:proofErr w:type="spellStart"/>
      <w:r>
        <w:t>бандонеон</w:t>
      </w:r>
      <w:proofErr w:type="spellEnd"/>
      <w:r>
        <w:t xml:space="preserve">, изготовленный из нержавеющей стали, высотой в </w:t>
      </w:r>
      <w:smartTag w:uri="urn:schemas-microsoft-com:office:smarttags" w:element="metricconverter">
        <w:smartTagPr>
          <w:attr w:name="ProductID" w:val="3,5 метра"/>
        </w:smartTagPr>
        <w:r>
          <w:t>3,5 метра</w:t>
        </w:r>
      </w:smartTag>
      <w:r>
        <w:t xml:space="preserve"> весом в две тонны, стоимостью в 11 000 долларов. Средства на создание памятника были собраны почитателями танго и частными компаниями.</w:t>
      </w:r>
    </w:p>
    <w:p w:rsidR="00C6725D" w:rsidRPr="00E34750" w:rsidRDefault="00C6725D" w:rsidP="00FB393B">
      <w:pPr>
        <w:pStyle w:val="a4"/>
      </w:pPr>
      <w:r>
        <w:t xml:space="preserve">Вряд ли найдется человек, сделавший для танго больше, чем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. Именно он положил начало тому, что </w:t>
      </w:r>
      <w:proofErr w:type="gramStart"/>
      <w:r>
        <w:t>в последствии</w:t>
      </w:r>
      <w:proofErr w:type="gramEnd"/>
      <w:r>
        <w:t xml:space="preserve"> сам назвал «великим преобразованием танго», чему посвятил полвека своей жизни. Он дал танцу новый облик, обогатив его элементами джаза и классической музыки. Благодаря </w:t>
      </w:r>
      <w:proofErr w:type="spellStart"/>
      <w:r>
        <w:t>Астору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танго перестал быть просто «музыкой для ног», превратившись в глубокое содержательное искусство, в «</w:t>
      </w:r>
      <w:r>
        <w:rPr>
          <w:lang w:val="en-US"/>
        </w:rPr>
        <w:t>tango</w:t>
      </w:r>
      <w:r w:rsidRPr="00C6725D">
        <w:t xml:space="preserve"> </w:t>
      </w:r>
      <w:r>
        <w:rPr>
          <w:lang w:val="en-US"/>
        </w:rPr>
        <w:t>Nuevo</w:t>
      </w:r>
      <w:r>
        <w:t xml:space="preserve">» - новое танго. О своей любви к музыке </w:t>
      </w:r>
      <w:proofErr w:type="spellStart"/>
      <w:r>
        <w:t>Астор</w:t>
      </w:r>
      <w:proofErr w:type="spellEnd"/>
      <w:r>
        <w:t xml:space="preserve"> </w:t>
      </w:r>
      <w:proofErr w:type="spellStart"/>
      <w:r>
        <w:t>Пьяццолла</w:t>
      </w:r>
      <w:proofErr w:type="spellEnd"/>
      <w:r>
        <w:t xml:space="preserve"> сказал:</w:t>
      </w:r>
    </w:p>
    <w:p w:rsidR="00C6725D" w:rsidRDefault="00C6725D" w:rsidP="00FB393B">
      <w:pPr>
        <w:pStyle w:val="a4"/>
      </w:pPr>
      <w:r>
        <w:t>«Можно разойтись с женщиной, но с музыкой разойтись нельзя. Эта любовь на всю жизнь!»</w:t>
      </w:r>
    </w:p>
    <w:p w:rsidR="00C6725D" w:rsidRDefault="003C3020" w:rsidP="00FB393B">
      <w:pPr>
        <w:pStyle w:val="2"/>
      </w:pPr>
      <w:r>
        <w:t>Список литературы.</w:t>
      </w:r>
    </w:p>
    <w:p w:rsidR="003C3020" w:rsidRPr="00FB393B" w:rsidRDefault="003C3020" w:rsidP="00FB393B">
      <w:pPr>
        <w:pStyle w:val="a4"/>
        <w:rPr>
          <w:i/>
          <w:lang w:val="en-US"/>
        </w:rPr>
      </w:pPr>
      <w:proofErr w:type="gramStart"/>
      <w:r w:rsidRPr="00FB393B">
        <w:rPr>
          <w:i/>
          <w:lang w:val="en-US"/>
        </w:rPr>
        <w:t>yahoo.es</w:t>
      </w:r>
      <w:proofErr w:type="gramEnd"/>
      <w:r w:rsidRPr="00FB393B">
        <w:rPr>
          <w:i/>
          <w:lang w:val="en-US"/>
        </w:rPr>
        <w:t xml:space="preserve">. </w:t>
      </w:r>
      <w:proofErr w:type="spellStart"/>
      <w:r w:rsidRPr="00FB393B">
        <w:rPr>
          <w:i/>
          <w:lang w:val="en-US"/>
        </w:rPr>
        <w:t>Biografia</w:t>
      </w:r>
      <w:proofErr w:type="spellEnd"/>
      <w:r w:rsidRPr="00FB393B">
        <w:rPr>
          <w:i/>
          <w:lang w:val="en-US"/>
        </w:rPr>
        <w:t xml:space="preserve"> A. </w:t>
      </w:r>
      <w:proofErr w:type="spellStart"/>
      <w:r w:rsidRPr="00FB393B">
        <w:rPr>
          <w:i/>
          <w:lang w:val="en-US"/>
        </w:rPr>
        <w:t>Piazzolla</w:t>
      </w:r>
      <w:proofErr w:type="spellEnd"/>
    </w:p>
    <w:p w:rsidR="00C6725D" w:rsidRDefault="00C6725D" w:rsidP="00C6725D">
      <w:pPr>
        <w:rPr>
          <w:sz w:val="28"/>
          <w:szCs w:val="28"/>
        </w:rPr>
      </w:pPr>
    </w:p>
    <w:p w:rsidR="00C6725D" w:rsidRDefault="00C6725D" w:rsidP="00C6725D">
      <w:pPr>
        <w:rPr>
          <w:sz w:val="28"/>
          <w:szCs w:val="28"/>
        </w:rPr>
      </w:pPr>
    </w:p>
    <w:p w:rsidR="00C6725D" w:rsidRDefault="00C6725D" w:rsidP="00C6725D">
      <w:pPr>
        <w:rPr>
          <w:sz w:val="28"/>
          <w:szCs w:val="28"/>
        </w:rPr>
      </w:pPr>
    </w:p>
    <w:p w:rsidR="00F74FB3" w:rsidRDefault="00F74FB3"/>
    <w:sectPr w:rsidR="00F7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0CE"/>
    <w:multiLevelType w:val="hybridMultilevel"/>
    <w:tmpl w:val="8A32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0BF5"/>
    <w:multiLevelType w:val="hybridMultilevel"/>
    <w:tmpl w:val="B8309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772CB"/>
    <w:multiLevelType w:val="hybridMultilevel"/>
    <w:tmpl w:val="41AE2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25D"/>
    <w:rsid w:val="0000659D"/>
    <w:rsid w:val="00014C0C"/>
    <w:rsid w:val="00014FEA"/>
    <w:rsid w:val="0002286C"/>
    <w:rsid w:val="00024B66"/>
    <w:rsid w:val="000263F1"/>
    <w:rsid w:val="000307BA"/>
    <w:rsid w:val="00030ADA"/>
    <w:rsid w:val="00031C6E"/>
    <w:rsid w:val="00032157"/>
    <w:rsid w:val="00034C66"/>
    <w:rsid w:val="00035F08"/>
    <w:rsid w:val="00037BD9"/>
    <w:rsid w:val="00042370"/>
    <w:rsid w:val="00042F50"/>
    <w:rsid w:val="00043B81"/>
    <w:rsid w:val="00045A88"/>
    <w:rsid w:val="000545F1"/>
    <w:rsid w:val="00060767"/>
    <w:rsid w:val="00064A6D"/>
    <w:rsid w:val="0006740E"/>
    <w:rsid w:val="000719BD"/>
    <w:rsid w:val="00072588"/>
    <w:rsid w:val="0007478D"/>
    <w:rsid w:val="00076F72"/>
    <w:rsid w:val="000802FB"/>
    <w:rsid w:val="000820A2"/>
    <w:rsid w:val="000875A7"/>
    <w:rsid w:val="000906DC"/>
    <w:rsid w:val="000A0849"/>
    <w:rsid w:val="000A1C62"/>
    <w:rsid w:val="000A25BC"/>
    <w:rsid w:val="000A70DA"/>
    <w:rsid w:val="000A7C9B"/>
    <w:rsid w:val="000B391F"/>
    <w:rsid w:val="000B66D3"/>
    <w:rsid w:val="000B7C43"/>
    <w:rsid w:val="000C0C1F"/>
    <w:rsid w:val="000C68D8"/>
    <w:rsid w:val="000D0947"/>
    <w:rsid w:val="000D468E"/>
    <w:rsid w:val="000E0EA8"/>
    <w:rsid w:val="000E17BE"/>
    <w:rsid w:val="000E5F73"/>
    <w:rsid w:val="000F1D10"/>
    <w:rsid w:val="000F253F"/>
    <w:rsid w:val="000F69F3"/>
    <w:rsid w:val="001051A2"/>
    <w:rsid w:val="0010594C"/>
    <w:rsid w:val="00106393"/>
    <w:rsid w:val="001141E6"/>
    <w:rsid w:val="0011444E"/>
    <w:rsid w:val="0011752A"/>
    <w:rsid w:val="0011799C"/>
    <w:rsid w:val="00121499"/>
    <w:rsid w:val="001220FF"/>
    <w:rsid w:val="0012298A"/>
    <w:rsid w:val="00124FC3"/>
    <w:rsid w:val="00126CDD"/>
    <w:rsid w:val="00132AA2"/>
    <w:rsid w:val="00143F96"/>
    <w:rsid w:val="00145A36"/>
    <w:rsid w:val="00146D7B"/>
    <w:rsid w:val="001520CB"/>
    <w:rsid w:val="00152E12"/>
    <w:rsid w:val="00155DBF"/>
    <w:rsid w:val="0015768E"/>
    <w:rsid w:val="001609CA"/>
    <w:rsid w:val="00160DEF"/>
    <w:rsid w:val="00162A1F"/>
    <w:rsid w:val="00163095"/>
    <w:rsid w:val="0016418F"/>
    <w:rsid w:val="00166B82"/>
    <w:rsid w:val="00170A2A"/>
    <w:rsid w:val="00173207"/>
    <w:rsid w:val="00175056"/>
    <w:rsid w:val="0018256B"/>
    <w:rsid w:val="001834B8"/>
    <w:rsid w:val="0018485B"/>
    <w:rsid w:val="0019000F"/>
    <w:rsid w:val="00191128"/>
    <w:rsid w:val="00191EA2"/>
    <w:rsid w:val="00195696"/>
    <w:rsid w:val="00197C7B"/>
    <w:rsid w:val="001A048D"/>
    <w:rsid w:val="001A1283"/>
    <w:rsid w:val="001A585C"/>
    <w:rsid w:val="001A736B"/>
    <w:rsid w:val="001B075C"/>
    <w:rsid w:val="001B099D"/>
    <w:rsid w:val="001B632F"/>
    <w:rsid w:val="001C0319"/>
    <w:rsid w:val="001C21BD"/>
    <w:rsid w:val="001C6666"/>
    <w:rsid w:val="001C7C4E"/>
    <w:rsid w:val="001D090F"/>
    <w:rsid w:val="001D2617"/>
    <w:rsid w:val="001D2BAB"/>
    <w:rsid w:val="001D4EE9"/>
    <w:rsid w:val="001D56D8"/>
    <w:rsid w:val="001D56F8"/>
    <w:rsid w:val="001E4C6B"/>
    <w:rsid w:val="001E7461"/>
    <w:rsid w:val="001F0FC3"/>
    <w:rsid w:val="00200667"/>
    <w:rsid w:val="00214287"/>
    <w:rsid w:val="0021527B"/>
    <w:rsid w:val="002169F2"/>
    <w:rsid w:val="00217CC0"/>
    <w:rsid w:val="002231EB"/>
    <w:rsid w:val="00223798"/>
    <w:rsid w:val="0022743D"/>
    <w:rsid w:val="0023239F"/>
    <w:rsid w:val="00243576"/>
    <w:rsid w:val="00246530"/>
    <w:rsid w:val="002467E5"/>
    <w:rsid w:val="00247E28"/>
    <w:rsid w:val="00253586"/>
    <w:rsid w:val="00253B8A"/>
    <w:rsid w:val="00254A3C"/>
    <w:rsid w:val="00254B3A"/>
    <w:rsid w:val="00257158"/>
    <w:rsid w:val="00257E68"/>
    <w:rsid w:val="00262B94"/>
    <w:rsid w:val="00265448"/>
    <w:rsid w:val="00267E55"/>
    <w:rsid w:val="00270F0D"/>
    <w:rsid w:val="00274744"/>
    <w:rsid w:val="002747F2"/>
    <w:rsid w:val="00274D65"/>
    <w:rsid w:val="002800F8"/>
    <w:rsid w:val="00281B6E"/>
    <w:rsid w:val="00282C7A"/>
    <w:rsid w:val="00284005"/>
    <w:rsid w:val="00284B33"/>
    <w:rsid w:val="002A7C6C"/>
    <w:rsid w:val="002B0ADD"/>
    <w:rsid w:val="002B1C66"/>
    <w:rsid w:val="002B4C0A"/>
    <w:rsid w:val="002C1E13"/>
    <w:rsid w:val="002C25BF"/>
    <w:rsid w:val="002C6239"/>
    <w:rsid w:val="002C65D9"/>
    <w:rsid w:val="002D4B94"/>
    <w:rsid w:val="002D5C41"/>
    <w:rsid w:val="002D72DA"/>
    <w:rsid w:val="002E302C"/>
    <w:rsid w:val="002E3DC0"/>
    <w:rsid w:val="002E5A87"/>
    <w:rsid w:val="002E632D"/>
    <w:rsid w:val="002E636D"/>
    <w:rsid w:val="002E69F8"/>
    <w:rsid w:val="002E7EDF"/>
    <w:rsid w:val="002F0829"/>
    <w:rsid w:val="002F3EAB"/>
    <w:rsid w:val="002F5FB7"/>
    <w:rsid w:val="00301610"/>
    <w:rsid w:val="00302862"/>
    <w:rsid w:val="00306964"/>
    <w:rsid w:val="00307597"/>
    <w:rsid w:val="0031217C"/>
    <w:rsid w:val="00317DEB"/>
    <w:rsid w:val="00326D03"/>
    <w:rsid w:val="00332E2A"/>
    <w:rsid w:val="00333335"/>
    <w:rsid w:val="00336332"/>
    <w:rsid w:val="00340689"/>
    <w:rsid w:val="00341317"/>
    <w:rsid w:val="00341C93"/>
    <w:rsid w:val="00347BC7"/>
    <w:rsid w:val="003538BF"/>
    <w:rsid w:val="00357EAD"/>
    <w:rsid w:val="003608E4"/>
    <w:rsid w:val="003700EB"/>
    <w:rsid w:val="003717DE"/>
    <w:rsid w:val="00371D15"/>
    <w:rsid w:val="00374241"/>
    <w:rsid w:val="00374FE0"/>
    <w:rsid w:val="00384EF0"/>
    <w:rsid w:val="003904C3"/>
    <w:rsid w:val="00390DF7"/>
    <w:rsid w:val="003912E9"/>
    <w:rsid w:val="0039212C"/>
    <w:rsid w:val="00395354"/>
    <w:rsid w:val="003A5F78"/>
    <w:rsid w:val="003A6226"/>
    <w:rsid w:val="003B5EE5"/>
    <w:rsid w:val="003B7594"/>
    <w:rsid w:val="003B7AF8"/>
    <w:rsid w:val="003C3020"/>
    <w:rsid w:val="003C4942"/>
    <w:rsid w:val="003D7736"/>
    <w:rsid w:val="003D7EFF"/>
    <w:rsid w:val="003E05B5"/>
    <w:rsid w:val="003E4C85"/>
    <w:rsid w:val="003E564A"/>
    <w:rsid w:val="003E6C9E"/>
    <w:rsid w:val="003F0F93"/>
    <w:rsid w:val="003F368B"/>
    <w:rsid w:val="003F39E8"/>
    <w:rsid w:val="003F4993"/>
    <w:rsid w:val="003F5E2D"/>
    <w:rsid w:val="003F60CF"/>
    <w:rsid w:val="003F75C3"/>
    <w:rsid w:val="004115FD"/>
    <w:rsid w:val="00422790"/>
    <w:rsid w:val="00430899"/>
    <w:rsid w:val="00430AAC"/>
    <w:rsid w:val="00432501"/>
    <w:rsid w:val="004333B3"/>
    <w:rsid w:val="00433F8A"/>
    <w:rsid w:val="004468FE"/>
    <w:rsid w:val="004631BF"/>
    <w:rsid w:val="004646D1"/>
    <w:rsid w:val="00477541"/>
    <w:rsid w:val="004825A6"/>
    <w:rsid w:val="00484AD0"/>
    <w:rsid w:val="00484C5A"/>
    <w:rsid w:val="00490976"/>
    <w:rsid w:val="00491B3B"/>
    <w:rsid w:val="004A0145"/>
    <w:rsid w:val="004A3AB5"/>
    <w:rsid w:val="004A72A4"/>
    <w:rsid w:val="004A7410"/>
    <w:rsid w:val="004B2922"/>
    <w:rsid w:val="004C07BF"/>
    <w:rsid w:val="004C0B23"/>
    <w:rsid w:val="004C3571"/>
    <w:rsid w:val="004C59C6"/>
    <w:rsid w:val="004C74A8"/>
    <w:rsid w:val="004D0158"/>
    <w:rsid w:val="004D0458"/>
    <w:rsid w:val="004D0B50"/>
    <w:rsid w:val="004D49DE"/>
    <w:rsid w:val="004E1AEF"/>
    <w:rsid w:val="004E1D74"/>
    <w:rsid w:val="004E2582"/>
    <w:rsid w:val="00502580"/>
    <w:rsid w:val="00502865"/>
    <w:rsid w:val="005126CD"/>
    <w:rsid w:val="0051394B"/>
    <w:rsid w:val="00514825"/>
    <w:rsid w:val="005159FA"/>
    <w:rsid w:val="0052228B"/>
    <w:rsid w:val="00522A1A"/>
    <w:rsid w:val="005234F1"/>
    <w:rsid w:val="00523E7A"/>
    <w:rsid w:val="0052516B"/>
    <w:rsid w:val="00533E8A"/>
    <w:rsid w:val="0054155E"/>
    <w:rsid w:val="00541F6D"/>
    <w:rsid w:val="00544DE8"/>
    <w:rsid w:val="00562D1B"/>
    <w:rsid w:val="00563207"/>
    <w:rsid w:val="00566619"/>
    <w:rsid w:val="0056716A"/>
    <w:rsid w:val="005741F9"/>
    <w:rsid w:val="005775D9"/>
    <w:rsid w:val="00582E38"/>
    <w:rsid w:val="00586552"/>
    <w:rsid w:val="00587E84"/>
    <w:rsid w:val="00591A1F"/>
    <w:rsid w:val="00591AA9"/>
    <w:rsid w:val="00591E04"/>
    <w:rsid w:val="00592B8E"/>
    <w:rsid w:val="00594949"/>
    <w:rsid w:val="005A1923"/>
    <w:rsid w:val="005A5CFC"/>
    <w:rsid w:val="005B0028"/>
    <w:rsid w:val="005B190C"/>
    <w:rsid w:val="005B45E5"/>
    <w:rsid w:val="005B48CD"/>
    <w:rsid w:val="005B56CE"/>
    <w:rsid w:val="005B5C8E"/>
    <w:rsid w:val="005C0F40"/>
    <w:rsid w:val="005C1977"/>
    <w:rsid w:val="005C2E6A"/>
    <w:rsid w:val="005C4B75"/>
    <w:rsid w:val="005D1724"/>
    <w:rsid w:val="005D1B1F"/>
    <w:rsid w:val="005D321A"/>
    <w:rsid w:val="005D3EF8"/>
    <w:rsid w:val="005D4664"/>
    <w:rsid w:val="005E2CDF"/>
    <w:rsid w:val="005F0BF7"/>
    <w:rsid w:val="005F7B0A"/>
    <w:rsid w:val="00606E78"/>
    <w:rsid w:val="006103A2"/>
    <w:rsid w:val="00614678"/>
    <w:rsid w:val="00616DA8"/>
    <w:rsid w:val="00625228"/>
    <w:rsid w:val="006313E9"/>
    <w:rsid w:val="006409B9"/>
    <w:rsid w:val="006409DD"/>
    <w:rsid w:val="0064391E"/>
    <w:rsid w:val="00643AE6"/>
    <w:rsid w:val="00644545"/>
    <w:rsid w:val="00647B5B"/>
    <w:rsid w:val="00656564"/>
    <w:rsid w:val="00657091"/>
    <w:rsid w:val="00670CE0"/>
    <w:rsid w:val="006713CC"/>
    <w:rsid w:val="00672583"/>
    <w:rsid w:val="00675BA0"/>
    <w:rsid w:val="00677C2C"/>
    <w:rsid w:val="00682488"/>
    <w:rsid w:val="00683452"/>
    <w:rsid w:val="00687F9F"/>
    <w:rsid w:val="00692435"/>
    <w:rsid w:val="00692678"/>
    <w:rsid w:val="006A5137"/>
    <w:rsid w:val="006A7ACD"/>
    <w:rsid w:val="006B0C80"/>
    <w:rsid w:val="006B7F87"/>
    <w:rsid w:val="006C598E"/>
    <w:rsid w:val="006D2B16"/>
    <w:rsid w:val="006D3821"/>
    <w:rsid w:val="006D4952"/>
    <w:rsid w:val="006D4F38"/>
    <w:rsid w:val="006E089D"/>
    <w:rsid w:val="006E4B3D"/>
    <w:rsid w:val="006E6838"/>
    <w:rsid w:val="006F5A8F"/>
    <w:rsid w:val="00700600"/>
    <w:rsid w:val="00701728"/>
    <w:rsid w:val="00701D63"/>
    <w:rsid w:val="00712A72"/>
    <w:rsid w:val="007232F9"/>
    <w:rsid w:val="00736A5D"/>
    <w:rsid w:val="00736E71"/>
    <w:rsid w:val="007403D8"/>
    <w:rsid w:val="00740C0A"/>
    <w:rsid w:val="00741640"/>
    <w:rsid w:val="007418FB"/>
    <w:rsid w:val="00742C22"/>
    <w:rsid w:val="007444C6"/>
    <w:rsid w:val="00744BAF"/>
    <w:rsid w:val="00750689"/>
    <w:rsid w:val="00751264"/>
    <w:rsid w:val="0075144A"/>
    <w:rsid w:val="0075360F"/>
    <w:rsid w:val="00754368"/>
    <w:rsid w:val="007562C0"/>
    <w:rsid w:val="00760CEA"/>
    <w:rsid w:val="00764D2E"/>
    <w:rsid w:val="00766D33"/>
    <w:rsid w:val="007715DF"/>
    <w:rsid w:val="00771B86"/>
    <w:rsid w:val="007752FD"/>
    <w:rsid w:val="00780337"/>
    <w:rsid w:val="00780BC2"/>
    <w:rsid w:val="00781C43"/>
    <w:rsid w:val="00783F64"/>
    <w:rsid w:val="00783FC7"/>
    <w:rsid w:val="00792EC8"/>
    <w:rsid w:val="0079403A"/>
    <w:rsid w:val="00794716"/>
    <w:rsid w:val="0079634B"/>
    <w:rsid w:val="00797EA6"/>
    <w:rsid w:val="007A00FC"/>
    <w:rsid w:val="007A0515"/>
    <w:rsid w:val="007A5542"/>
    <w:rsid w:val="007B76E9"/>
    <w:rsid w:val="007C6503"/>
    <w:rsid w:val="007D2775"/>
    <w:rsid w:val="007D29F7"/>
    <w:rsid w:val="007D3F1F"/>
    <w:rsid w:val="007D6AEA"/>
    <w:rsid w:val="007D6C70"/>
    <w:rsid w:val="007E262E"/>
    <w:rsid w:val="007E7E2D"/>
    <w:rsid w:val="007F1005"/>
    <w:rsid w:val="007F36EF"/>
    <w:rsid w:val="007F3D40"/>
    <w:rsid w:val="007F6EBE"/>
    <w:rsid w:val="00800A0C"/>
    <w:rsid w:val="00806DF8"/>
    <w:rsid w:val="008070B9"/>
    <w:rsid w:val="00807E83"/>
    <w:rsid w:val="0082115F"/>
    <w:rsid w:val="00834265"/>
    <w:rsid w:val="0083532A"/>
    <w:rsid w:val="0083574C"/>
    <w:rsid w:val="00835880"/>
    <w:rsid w:val="00837158"/>
    <w:rsid w:val="008475C4"/>
    <w:rsid w:val="00855CC5"/>
    <w:rsid w:val="00857753"/>
    <w:rsid w:val="00863FD6"/>
    <w:rsid w:val="0086618C"/>
    <w:rsid w:val="0087275E"/>
    <w:rsid w:val="008801ED"/>
    <w:rsid w:val="00882AEB"/>
    <w:rsid w:val="00887CB5"/>
    <w:rsid w:val="00891497"/>
    <w:rsid w:val="008939E4"/>
    <w:rsid w:val="008949D5"/>
    <w:rsid w:val="00894B37"/>
    <w:rsid w:val="008A2A89"/>
    <w:rsid w:val="008A5C3A"/>
    <w:rsid w:val="008A7EE0"/>
    <w:rsid w:val="008C13BA"/>
    <w:rsid w:val="008C1F02"/>
    <w:rsid w:val="008C3683"/>
    <w:rsid w:val="008C3D15"/>
    <w:rsid w:val="008C4967"/>
    <w:rsid w:val="008D1364"/>
    <w:rsid w:val="008D2CBB"/>
    <w:rsid w:val="008D3D47"/>
    <w:rsid w:val="008D648E"/>
    <w:rsid w:val="008D7F0F"/>
    <w:rsid w:val="008E2606"/>
    <w:rsid w:val="008E5341"/>
    <w:rsid w:val="008F4FAB"/>
    <w:rsid w:val="008F5070"/>
    <w:rsid w:val="008F7639"/>
    <w:rsid w:val="00901A60"/>
    <w:rsid w:val="009037E5"/>
    <w:rsid w:val="009165B5"/>
    <w:rsid w:val="00922273"/>
    <w:rsid w:val="009242EF"/>
    <w:rsid w:val="00927071"/>
    <w:rsid w:val="009303C1"/>
    <w:rsid w:val="00930AD9"/>
    <w:rsid w:val="00933D5C"/>
    <w:rsid w:val="009408A9"/>
    <w:rsid w:val="00942DFF"/>
    <w:rsid w:val="009539D8"/>
    <w:rsid w:val="00957A17"/>
    <w:rsid w:val="0096468B"/>
    <w:rsid w:val="00976394"/>
    <w:rsid w:val="00976BF8"/>
    <w:rsid w:val="00985C14"/>
    <w:rsid w:val="0098713A"/>
    <w:rsid w:val="00991BD6"/>
    <w:rsid w:val="00992BC7"/>
    <w:rsid w:val="009A3619"/>
    <w:rsid w:val="009A374C"/>
    <w:rsid w:val="009A3773"/>
    <w:rsid w:val="009A5394"/>
    <w:rsid w:val="009A76EB"/>
    <w:rsid w:val="009B2972"/>
    <w:rsid w:val="009B325A"/>
    <w:rsid w:val="009C362D"/>
    <w:rsid w:val="009C6C38"/>
    <w:rsid w:val="009D0DAE"/>
    <w:rsid w:val="009D18AE"/>
    <w:rsid w:val="009D1E80"/>
    <w:rsid w:val="009D7A3E"/>
    <w:rsid w:val="009E00DE"/>
    <w:rsid w:val="009E1D74"/>
    <w:rsid w:val="009F2B53"/>
    <w:rsid w:val="009F46FE"/>
    <w:rsid w:val="009F5979"/>
    <w:rsid w:val="009F7BFD"/>
    <w:rsid w:val="00A02489"/>
    <w:rsid w:val="00A02844"/>
    <w:rsid w:val="00A03058"/>
    <w:rsid w:val="00A06530"/>
    <w:rsid w:val="00A07D30"/>
    <w:rsid w:val="00A21F0A"/>
    <w:rsid w:val="00A35948"/>
    <w:rsid w:val="00A35A7A"/>
    <w:rsid w:val="00A35ADF"/>
    <w:rsid w:val="00A41DA2"/>
    <w:rsid w:val="00A41E3E"/>
    <w:rsid w:val="00A42424"/>
    <w:rsid w:val="00A62A92"/>
    <w:rsid w:val="00A63B6A"/>
    <w:rsid w:val="00A67874"/>
    <w:rsid w:val="00A73DC3"/>
    <w:rsid w:val="00A76A10"/>
    <w:rsid w:val="00A770CE"/>
    <w:rsid w:val="00A772F8"/>
    <w:rsid w:val="00A82624"/>
    <w:rsid w:val="00A83684"/>
    <w:rsid w:val="00A86C00"/>
    <w:rsid w:val="00A87DDF"/>
    <w:rsid w:val="00A946D8"/>
    <w:rsid w:val="00A95FDC"/>
    <w:rsid w:val="00A961B7"/>
    <w:rsid w:val="00A96C9A"/>
    <w:rsid w:val="00AA1189"/>
    <w:rsid w:val="00AA3088"/>
    <w:rsid w:val="00AA34B4"/>
    <w:rsid w:val="00AA4A6A"/>
    <w:rsid w:val="00AB5BB5"/>
    <w:rsid w:val="00AC2289"/>
    <w:rsid w:val="00AC46B6"/>
    <w:rsid w:val="00AC5E4C"/>
    <w:rsid w:val="00AD1C50"/>
    <w:rsid w:val="00AD7699"/>
    <w:rsid w:val="00AE1168"/>
    <w:rsid w:val="00AF1745"/>
    <w:rsid w:val="00AF563B"/>
    <w:rsid w:val="00B04868"/>
    <w:rsid w:val="00B07B32"/>
    <w:rsid w:val="00B119FA"/>
    <w:rsid w:val="00B12562"/>
    <w:rsid w:val="00B1271A"/>
    <w:rsid w:val="00B12A0C"/>
    <w:rsid w:val="00B156E7"/>
    <w:rsid w:val="00B16D0F"/>
    <w:rsid w:val="00B171FE"/>
    <w:rsid w:val="00B24044"/>
    <w:rsid w:val="00B24AF0"/>
    <w:rsid w:val="00B2502D"/>
    <w:rsid w:val="00B33E39"/>
    <w:rsid w:val="00B366E5"/>
    <w:rsid w:val="00B3793B"/>
    <w:rsid w:val="00B471AD"/>
    <w:rsid w:val="00B52994"/>
    <w:rsid w:val="00B563CD"/>
    <w:rsid w:val="00B615CB"/>
    <w:rsid w:val="00B61F45"/>
    <w:rsid w:val="00B62C03"/>
    <w:rsid w:val="00B67EFC"/>
    <w:rsid w:val="00B73D2A"/>
    <w:rsid w:val="00B7664F"/>
    <w:rsid w:val="00B807DD"/>
    <w:rsid w:val="00B83BB4"/>
    <w:rsid w:val="00B83F69"/>
    <w:rsid w:val="00B86A23"/>
    <w:rsid w:val="00B90BAC"/>
    <w:rsid w:val="00B9310A"/>
    <w:rsid w:val="00BA38EA"/>
    <w:rsid w:val="00BA7134"/>
    <w:rsid w:val="00BB0EAF"/>
    <w:rsid w:val="00BB2256"/>
    <w:rsid w:val="00BB44F5"/>
    <w:rsid w:val="00BB55A1"/>
    <w:rsid w:val="00BC0D8F"/>
    <w:rsid w:val="00BC1B2A"/>
    <w:rsid w:val="00BC3115"/>
    <w:rsid w:val="00BC77CF"/>
    <w:rsid w:val="00BD05D3"/>
    <w:rsid w:val="00BD5936"/>
    <w:rsid w:val="00BD6D96"/>
    <w:rsid w:val="00BE3E77"/>
    <w:rsid w:val="00BE43E2"/>
    <w:rsid w:val="00BF3113"/>
    <w:rsid w:val="00C00C7B"/>
    <w:rsid w:val="00C03047"/>
    <w:rsid w:val="00C15F2A"/>
    <w:rsid w:val="00C16E12"/>
    <w:rsid w:val="00C209A5"/>
    <w:rsid w:val="00C20F33"/>
    <w:rsid w:val="00C27477"/>
    <w:rsid w:val="00C4020E"/>
    <w:rsid w:val="00C41A68"/>
    <w:rsid w:val="00C46A89"/>
    <w:rsid w:val="00C47862"/>
    <w:rsid w:val="00C51BFC"/>
    <w:rsid w:val="00C535AA"/>
    <w:rsid w:val="00C539D8"/>
    <w:rsid w:val="00C53E9D"/>
    <w:rsid w:val="00C54541"/>
    <w:rsid w:val="00C56F77"/>
    <w:rsid w:val="00C614B7"/>
    <w:rsid w:val="00C61A9F"/>
    <w:rsid w:val="00C63F0B"/>
    <w:rsid w:val="00C64C4F"/>
    <w:rsid w:val="00C66610"/>
    <w:rsid w:val="00C6725D"/>
    <w:rsid w:val="00C67E31"/>
    <w:rsid w:val="00C716EA"/>
    <w:rsid w:val="00C718FA"/>
    <w:rsid w:val="00C93700"/>
    <w:rsid w:val="00C94099"/>
    <w:rsid w:val="00CA3C98"/>
    <w:rsid w:val="00CC3245"/>
    <w:rsid w:val="00CC6CE7"/>
    <w:rsid w:val="00CD11BE"/>
    <w:rsid w:val="00CD514E"/>
    <w:rsid w:val="00CD6430"/>
    <w:rsid w:val="00CD70ED"/>
    <w:rsid w:val="00CD7501"/>
    <w:rsid w:val="00CE549A"/>
    <w:rsid w:val="00CF083A"/>
    <w:rsid w:val="00CF0B5C"/>
    <w:rsid w:val="00CF0D52"/>
    <w:rsid w:val="00D001AC"/>
    <w:rsid w:val="00D03B9D"/>
    <w:rsid w:val="00D0649C"/>
    <w:rsid w:val="00D1090B"/>
    <w:rsid w:val="00D14F45"/>
    <w:rsid w:val="00D202E5"/>
    <w:rsid w:val="00D2178C"/>
    <w:rsid w:val="00D21BE7"/>
    <w:rsid w:val="00D2203A"/>
    <w:rsid w:val="00D30DA1"/>
    <w:rsid w:val="00D31C5E"/>
    <w:rsid w:val="00D41103"/>
    <w:rsid w:val="00D42C53"/>
    <w:rsid w:val="00D448D1"/>
    <w:rsid w:val="00D44EB8"/>
    <w:rsid w:val="00D50240"/>
    <w:rsid w:val="00D52D70"/>
    <w:rsid w:val="00D52D8E"/>
    <w:rsid w:val="00D5461F"/>
    <w:rsid w:val="00D6524F"/>
    <w:rsid w:val="00D66198"/>
    <w:rsid w:val="00D7110A"/>
    <w:rsid w:val="00D7327C"/>
    <w:rsid w:val="00D768FA"/>
    <w:rsid w:val="00D804FD"/>
    <w:rsid w:val="00D81222"/>
    <w:rsid w:val="00D842C0"/>
    <w:rsid w:val="00D856FA"/>
    <w:rsid w:val="00D87495"/>
    <w:rsid w:val="00D9533B"/>
    <w:rsid w:val="00D96FE4"/>
    <w:rsid w:val="00DA1996"/>
    <w:rsid w:val="00DA56D3"/>
    <w:rsid w:val="00DA5A00"/>
    <w:rsid w:val="00DB08E4"/>
    <w:rsid w:val="00DB77EB"/>
    <w:rsid w:val="00DC5B2A"/>
    <w:rsid w:val="00DC6263"/>
    <w:rsid w:val="00DD191E"/>
    <w:rsid w:val="00DD2AE6"/>
    <w:rsid w:val="00DD34B8"/>
    <w:rsid w:val="00DD3675"/>
    <w:rsid w:val="00DD37D4"/>
    <w:rsid w:val="00DD4BED"/>
    <w:rsid w:val="00DE524A"/>
    <w:rsid w:val="00DF36C4"/>
    <w:rsid w:val="00DF4E1B"/>
    <w:rsid w:val="00DF59E4"/>
    <w:rsid w:val="00DF70F5"/>
    <w:rsid w:val="00E1096C"/>
    <w:rsid w:val="00E11589"/>
    <w:rsid w:val="00E20827"/>
    <w:rsid w:val="00E2168D"/>
    <w:rsid w:val="00E22A4D"/>
    <w:rsid w:val="00E24851"/>
    <w:rsid w:val="00E273B2"/>
    <w:rsid w:val="00E3070E"/>
    <w:rsid w:val="00E30F74"/>
    <w:rsid w:val="00E31C3A"/>
    <w:rsid w:val="00E34750"/>
    <w:rsid w:val="00E3667B"/>
    <w:rsid w:val="00E40378"/>
    <w:rsid w:val="00E47296"/>
    <w:rsid w:val="00E57151"/>
    <w:rsid w:val="00E632F0"/>
    <w:rsid w:val="00E649D1"/>
    <w:rsid w:val="00E65F5A"/>
    <w:rsid w:val="00E72F40"/>
    <w:rsid w:val="00E75A61"/>
    <w:rsid w:val="00E779F0"/>
    <w:rsid w:val="00E77B34"/>
    <w:rsid w:val="00E831E3"/>
    <w:rsid w:val="00E86890"/>
    <w:rsid w:val="00E87700"/>
    <w:rsid w:val="00E941D7"/>
    <w:rsid w:val="00E94A47"/>
    <w:rsid w:val="00EA02FD"/>
    <w:rsid w:val="00EA082C"/>
    <w:rsid w:val="00EA7E84"/>
    <w:rsid w:val="00EB202C"/>
    <w:rsid w:val="00EB72D4"/>
    <w:rsid w:val="00EC7A3D"/>
    <w:rsid w:val="00ED1BB7"/>
    <w:rsid w:val="00ED2828"/>
    <w:rsid w:val="00EF0DBB"/>
    <w:rsid w:val="00EF2E0A"/>
    <w:rsid w:val="00EF3D26"/>
    <w:rsid w:val="00EF4740"/>
    <w:rsid w:val="00EF7F3F"/>
    <w:rsid w:val="00F1163F"/>
    <w:rsid w:val="00F13639"/>
    <w:rsid w:val="00F166C3"/>
    <w:rsid w:val="00F17BC8"/>
    <w:rsid w:val="00F30EDB"/>
    <w:rsid w:val="00F342DF"/>
    <w:rsid w:val="00F34DDC"/>
    <w:rsid w:val="00F37BCB"/>
    <w:rsid w:val="00F40213"/>
    <w:rsid w:val="00F4370C"/>
    <w:rsid w:val="00F4662E"/>
    <w:rsid w:val="00F50F60"/>
    <w:rsid w:val="00F52B75"/>
    <w:rsid w:val="00F54EFF"/>
    <w:rsid w:val="00F55BC4"/>
    <w:rsid w:val="00F57980"/>
    <w:rsid w:val="00F57C03"/>
    <w:rsid w:val="00F6331A"/>
    <w:rsid w:val="00F63641"/>
    <w:rsid w:val="00F7087A"/>
    <w:rsid w:val="00F71CF4"/>
    <w:rsid w:val="00F74FB3"/>
    <w:rsid w:val="00F8092F"/>
    <w:rsid w:val="00F80F11"/>
    <w:rsid w:val="00F85EE9"/>
    <w:rsid w:val="00F90532"/>
    <w:rsid w:val="00F93BE4"/>
    <w:rsid w:val="00F96AD8"/>
    <w:rsid w:val="00FA1FC9"/>
    <w:rsid w:val="00FA3160"/>
    <w:rsid w:val="00FA3AF4"/>
    <w:rsid w:val="00FA4490"/>
    <w:rsid w:val="00FA6489"/>
    <w:rsid w:val="00FA6793"/>
    <w:rsid w:val="00FB1490"/>
    <w:rsid w:val="00FB18E6"/>
    <w:rsid w:val="00FB2946"/>
    <w:rsid w:val="00FB2EBE"/>
    <w:rsid w:val="00FB393B"/>
    <w:rsid w:val="00FB4EEB"/>
    <w:rsid w:val="00FB7456"/>
    <w:rsid w:val="00FC32FF"/>
    <w:rsid w:val="00FC4E33"/>
    <w:rsid w:val="00FC4EC5"/>
    <w:rsid w:val="00FC5731"/>
    <w:rsid w:val="00FC57EC"/>
    <w:rsid w:val="00FD6DA1"/>
    <w:rsid w:val="00FE10FD"/>
    <w:rsid w:val="00FE19BA"/>
    <w:rsid w:val="00FE3C78"/>
    <w:rsid w:val="00FE5111"/>
    <w:rsid w:val="00FE7538"/>
    <w:rsid w:val="00FF1C0F"/>
    <w:rsid w:val="00FF25AF"/>
    <w:rsid w:val="00FF3E75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2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6725D"/>
    <w:rPr>
      <w:color w:val="0000FF"/>
      <w:u w:val="single"/>
    </w:rPr>
  </w:style>
  <w:style w:type="paragraph" w:customStyle="1" w:styleId="a4">
    <w:name w:val="а_Текст"/>
    <w:basedOn w:val="a"/>
    <w:qFormat/>
    <w:rsid w:val="00FB393B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4"/>
    <w:qFormat/>
    <w:rsid w:val="00FB393B"/>
    <w:pPr>
      <w:spacing w:before="120"/>
      <w:ind w:firstLine="567"/>
    </w:pPr>
    <w:rPr>
      <w:b/>
    </w:rPr>
  </w:style>
  <w:style w:type="paragraph" w:customStyle="1" w:styleId="a5">
    <w:name w:val="а_Авторы"/>
    <w:basedOn w:val="a"/>
    <w:next w:val="a"/>
    <w:autoRedefine/>
    <w:qFormat/>
    <w:rsid w:val="00FB393B"/>
    <w:pPr>
      <w:spacing w:before="120"/>
      <w:jc w:val="right"/>
    </w:pPr>
    <w:rPr>
      <w:b/>
      <w:i/>
    </w:rPr>
  </w:style>
  <w:style w:type="paragraph" w:customStyle="1" w:styleId="a6">
    <w:name w:val="а_Учреждение"/>
    <w:basedOn w:val="a"/>
    <w:next w:val="a"/>
    <w:autoRedefine/>
    <w:qFormat/>
    <w:rsid w:val="00FB393B"/>
    <w:pPr>
      <w:jc w:val="right"/>
    </w:pPr>
    <w:rPr>
      <w:i/>
      <w:sz w:val="22"/>
    </w:rPr>
  </w:style>
  <w:style w:type="paragraph" w:customStyle="1" w:styleId="a7">
    <w:name w:val="а_Заголовок"/>
    <w:basedOn w:val="a"/>
    <w:next w:val="a"/>
    <w:qFormat/>
    <w:rsid w:val="00FB393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и специфика обучения детей в школе искусств предполагает воспитание грамотных любителей музыки, расширение их кругозора, формирование творческих способностей и музыкально-художественного вкуса</vt:lpstr>
    </vt:vector>
  </TitlesOfParts>
  <Company>Home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и специфика обучения детей в школе искусств предполагает воспитание грамотных любителей музыки, расширение их кругозора, формирование творческих способностей и музыкально-художественного вкуса</dc:title>
  <dc:creator>Home</dc:creator>
  <cp:lastModifiedBy>2-PC</cp:lastModifiedBy>
  <cp:revision>2</cp:revision>
  <dcterms:created xsi:type="dcterms:W3CDTF">2016-08-16T04:55:00Z</dcterms:created>
  <dcterms:modified xsi:type="dcterms:W3CDTF">2016-08-16T04:55:00Z</dcterms:modified>
</cp:coreProperties>
</file>