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24" w:rsidRPr="00F63445" w:rsidRDefault="00C36BC4" w:rsidP="00C36BC4">
      <w:pPr>
        <w:pStyle w:val="a8"/>
      </w:pPr>
      <w:bookmarkStart w:id="0" w:name="_GoBack"/>
      <w:bookmarkEnd w:id="0"/>
      <w:r>
        <w:t>Олеся Александровна Мамонова</w:t>
      </w:r>
    </w:p>
    <w:p w:rsidR="00614E24" w:rsidRPr="00F63445" w:rsidRDefault="00614E24" w:rsidP="00C36BC4">
      <w:pPr>
        <w:pStyle w:val="a9"/>
      </w:pPr>
      <w:r w:rsidRPr="00F63445">
        <w:t>МБОУ ДОД ДМШ №</w:t>
      </w:r>
      <w:r w:rsidR="00ED2FE4">
        <w:t xml:space="preserve"> </w:t>
      </w:r>
      <w:r w:rsidR="00C36BC4">
        <w:t>5 г. Мурманска</w:t>
      </w:r>
    </w:p>
    <w:p w:rsidR="004D4B89" w:rsidRPr="00614E24" w:rsidRDefault="00614E24" w:rsidP="00C36BC4">
      <w:pPr>
        <w:pStyle w:val="aa"/>
      </w:pPr>
      <w:r w:rsidRPr="00614E24">
        <w:t>Подготовка</w:t>
      </w:r>
      <w:r>
        <w:t xml:space="preserve"> пианиста к концертному </w:t>
      </w:r>
      <w:r w:rsidRPr="00614E24">
        <w:t>выступлению.</w:t>
      </w:r>
    </w:p>
    <w:p w:rsidR="004D4B89" w:rsidRPr="00120000" w:rsidRDefault="00614E24" w:rsidP="00C36BC4">
      <w:pPr>
        <w:pStyle w:val="a7"/>
      </w:pPr>
      <w:r>
        <w:t>В каждой</w:t>
      </w:r>
      <w:r w:rsidR="004D4B89" w:rsidRPr="00120000">
        <w:t xml:space="preserve"> из стадий работы над произведением последовательно разрешаются</w:t>
      </w:r>
      <w:r>
        <w:t xml:space="preserve"> различные задачи. Характерная черта</w:t>
      </w:r>
      <w:r w:rsidR="004D4B89" w:rsidRPr="00120000">
        <w:t xml:space="preserve"> </w:t>
      </w:r>
      <w:proofErr w:type="spellStart"/>
      <w:r w:rsidR="004D4B89" w:rsidRPr="00120000">
        <w:t>предконцертного</w:t>
      </w:r>
      <w:proofErr w:type="spellEnd"/>
      <w:r w:rsidR="004D4B89" w:rsidRPr="00120000">
        <w:t xml:space="preserve"> периода - это игра не для себя, а для слушателя. И этот, пока еще воображаемый, слушател</w:t>
      </w:r>
      <w:r>
        <w:t>ь должен быть взыскательным. «</w:t>
      </w:r>
      <w:r w:rsidR="004D4B89" w:rsidRPr="00120000">
        <w:t>Играй всегда так, как если</w:t>
      </w:r>
      <w:r>
        <w:t xml:space="preserve"> бы тебя слушал мастер»,- учил </w:t>
      </w:r>
      <w:r w:rsidR="004D4B89" w:rsidRPr="00120000">
        <w:t>Шуман. Таким мастером и строгим</w:t>
      </w:r>
      <w:r>
        <w:t xml:space="preserve"> судьей может быть учитель, а </w:t>
      </w:r>
      <w:r w:rsidR="004D4B89" w:rsidRPr="00120000">
        <w:t>лучше всего сам композитор.</w:t>
      </w:r>
    </w:p>
    <w:p w:rsidR="004D4B89" w:rsidRPr="00120000" w:rsidRDefault="004D4B89" w:rsidP="00C36BC4">
      <w:pPr>
        <w:pStyle w:val="a7"/>
      </w:pPr>
      <w:r w:rsidRPr="00120000">
        <w:t xml:space="preserve">С. </w:t>
      </w:r>
      <w:proofErr w:type="spellStart"/>
      <w:r w:rsidR="00614E24">
        <w:t>Савшинский</w:t>
      </w:r>
      <w:proofErr w:type="spellEnd"/>
      <w:r w:rsidR="00614E24">
        <w:t xml:space="preserve"> советует вообразить присутствие</w:t>
      </w:r>
      <w:r w:rsidRPr="00120000">
        <w:t xml:space="preserve"> к</w:t>
      </w:r>
      <w:r w:rsidR="00614E24">
        <w:t xml:space="preserve">омпозитора, которое не вызовет </w:t>
      </w:r>
      <w:r w:rsidRPr="00120000">
        <w:t>испуга, как это могло бы быть при живом человеке. Оно (присутствие) мобилизует творческие силы, сделает исполнение особо требовательным, сосредоточенным и трепетным. В беседе – исповеди с композитором (а по существу в диалоге с самим собой) следует обсудить исполнение, дать себе отч</w:t>
      </w:r>
      <w:r w:rsidR="00614E24">
        <w:t>ет в своих удачах и неудачах, «посоветоваться» о возможных изменениях. Так</w:t>
      </w:r>
      <w:r w:rsidRPr="00120000">
        <w:t>,</w:t>
      </w:r>
      <w:r w:rsidR="00614E24">
        <w:t xml:space="preserve"> отчуждая </w:t>
      </w:r>
      <w:r w:rsidRPr="00120000">
        <w:t>исполнение, мы вносим яркость и в намерен</w:t>
      </w:r>
      <w:r w:rsidR="00614E24">
        <w:t>ия, и в их</w:t>
      </w:r>
      <w:r w:rsidRPr="00120000">
        <w:t xml:space="preserve"> воплощение.</w:t>
      </w:r>
    </w:p>
    <w:p w:rsidR="004D4B89" w:rsidRPr="00120000" w:rsidRDefault="00614E24" w:rsidP="00C36BC4">
      <w:pPr>
        <w:pStyle w:val="a7"/>
      </w:pPr>
      <w:r>
        <w:t xml:space="preserve">Второй характерный признак, отличающий </w:t>
      </w:r>
      <w:r w:rsidR="004D4B89" w:rsidRPr="00120000">
        <w:t>исполнение от рабочего проигрывания, - э</w:t>
      </w:r>
      <w:r>
        <w:t xml:space="preserve">то как бы присвоение авторства произведения. «Когда я в концерте хорошо играю, мне </w:t>
      </w:r>
      <w:r w:rsidR="004D4B89" w:rsidRPr="00120000">
        <w:t>кажется, что все</w:t>
      </w:r>
      <w:r>
        <w:t xml:space="preserve"> это я сам сочинил», - говорит Нейгауз. «Мне начинает </w:t>
      </w:r>
      <w:r w:rsidR="004D4B89" w:rsidRPr="00120000">
        <w:t>казаться, что я сам напис</w:t>
      </w:r>
      <w:r>
        <w:t xml:space="preserve">ал это произведение», - вторит </w:t>
      </w:r>
      <w:r w:rsidR="004D4B89" w:rsidRPr="00120000">
        <w:t>Гинзбург.</w:t>
      </w:r>
    </w:p>
    <w:p w:rsidR="004D4B89" w:rsidRPr="00120000" w:rsidRDefault="00614E24" w:rsidP="00C36BC4">
      <w:pPr>
        <w:pStyle w:val="a7"/>
      </w:pPr>
      <w:r>
        <w:t xml:space="preserve">Это говорит о том, что произведение </w:t>
      </w:r>
      <w:r w:rsidR="004D4B89" w:rsidRPr="00120000">
        <w:t>действительно освоено.</w:t>
      </w:r>
    </w:p>
    <w:p w:rsidR="004D4B89" w:rsidRPr="00120000" w:rsidRDefault="004D4B89" w:rsidP="00C36BC4">
      <w:pPr>
        <w:pStyle w:val="a7"/>
      </w:pPr>
      <w:r w:rsidRPr="00120000">
        <w:t>Н</w:t>
      </w:r>
      <w:r w:rsidR="00614E24">
        <w:t xml:space="preserve">а этой стадии овладение пьесой </w:t>
      </w:r>
      <w:r w:rsidRPr="00120000">
        <w:t>особое значение приобретает работа без инструмента – по нот</w:t>
      </w:r>
      <w:r w:rsidR="00614E24">
        <w:t>ам и без них (</w:t>
      </w:r>
      <w:r w:rsidRPr="00120000">
        <w:t>только в пр</w:t>
      </w:r>
      <w:r w:rsidR="00614E24">
        <w:t xml:space="preserve">едставлении). Но лишь немногие </w:t>
      </w:r>
      <w:r w:rsidRPr="00120000">
        <w:t>используют способности слухов</w:t>
      </w:r>
      <w:r w:rsidR="00614E24">
        <w:t xml:space="preserve">ых представлений, которые дают </w:t>
      </w:r>
      <w:r w:rsidRPr="00120000">
        <w:t>возможность ус</w:t>
      </w:r>
      <w:r w:rsidR="00614E24">
        <w:t xml:space="preserve">лышать то, что можно охватить, лишь освободившись от технических забот. Эта </w:t>
      </w:r>
      <w:r w:rsidRPr="00120000">
        <w:t>работа должна продолжаться – частью сознательно, частью бессознательно – и тогда, когда пианист отходит от рояля и бере</w:t>
      </w:r>
      <w:r w:rsidR="00614E24">
        <w:t>тся за другое дело, или сидит, «</w:t>
      </w:r>
      <w:r w:rsidRPr="00120000">
        <w:t>ни о чем н</w:t>
      </w:r>
      <w:r w:rsidR="00614E24">
        <w:t xml:space="preserve">е думая», или спит. Необходимо </w:t>
      </w:r>
      <w:r w:rsidRPr="00120000">
        <w:t>особенно много думать о пьесе, которую предстоит сыграть. Плохого в этом нет ничего; наоборот, именно т</w:t>
      </w:r>
      <w:r w:rsidR="00614E24">
        <w:t xml:space="preserve">ак пьеса дозревает, «отлеживается», закрепляется </w:t>
      </w:r>
      <w:r w:rsidRPr="00120000">
        <w:t>в мозгу.</w:t>
      </w:r>
    </w:p>
    <w:p w:rsidR="004D4B89" w:rsidRPr="00120000" w:rsidRDefault="00614E24" w:rsidP="00C36BC4">
      <w:pPr>
        <w:pStyle w:val="a7"/>
      </w:pPr>
      <w:r>
        <w:t xml:space="preserve">Уже за две недели до выступления концертная программа должна </w:t>
      </w:r>
      <w:r w:rsidR="004D4B89" w:rsidRPr="00120000">
        <w:t>бы</w:t>
      </w:r>
      <w:r>
        <w:t xml:space="preserve">ть готова, то есть должна идти </w:t>
      </w:r>
      <w:r w:rsidR="004D4B89" w:rsidRPr="00120000">
        <w:t>б</w:t>
      </w:r>
      <w:r>
        <w:t xml:space="preserve">ез сучка, без задоринки. Такой срок называют </w:t>
      </w:r>
      <w:proofErr w:type="spellStart"/>
      <w:r>
        <w:t>Флиер</w:t>
      </w:r>
      <w:proofErr w:type="spellEnd"/>
      <w:r>
        <w:t xml:space="preserve"> и Гинзбург. И здесь начинается</w:t>
      </w:r>
      <w:r w:rsidR="004D4B89" w:rsidRPr="00120000">
        <w:t xml:space="preserve"> </w:t>
      </w:r>
      <w:proofErr w:type="spellStart"/>
      <w:r w:rsidR="004D4B89" w:rsidRPr="00120000">
        <w:t>выгры</w:t>
      </w:r>
      <w:r>
        <w:t>вание</w:t>
      </w:r>
      <w:proofErr w:type="spellEnd"/>
      <w:r>
        <w:t xml:space="preserve"> в </w:t>
      </w:r>
      <w:r w:rsidR="004D4B89" w:rsidRPr="00120000">
        <w:t>нее уже с при</w:t>
      </w:r>
      <w:r>
        <w:t xml:space="preserve">целом на предстоящее эстрадное </w:t>
      </w:r>
      <w:r w:rsidR="004D4B89" w:rsidRPr="00120000">
        <w:t>выступление.</w:t>
      </w:r>
    </w:p>
    <w:p w:rsidR="004D4B89" w:rsidRPr="00120000" w:rsidRDefault="00614E24" w:rsidP="00C36BC4">
      <w:pPr>
        <w:pStyle w:val="a7"/>
      </w:pPr>
      <w:r>
        <w:t xml:space="preserve">Можно увлечься музыкой, отдельными кусками </w:t>
      </w:r>
      <w:r w:rsidR="004D4B89" w:rsidRPr="00120000">
        <w:t>произведения, эмоциями, но необходимо помнить, что предстоит играть не для себя, а для слу</w:t>
      </w:r>
      <w:r>
        <w:t xml:space="preserve">шателей. Гинзбург поясняет, что можно </w:t>
      </w:r>
      <w:r w:rsidR="004D4B89" w:rsidRPr="00120000">
        <w:t>почувств</w:t>
      </w:r>
      <w:r>
        <w:t>овать, например, что фраза вышла плоская</w:t>
      </w:r>
      <w:r w:rsidR="004D4B89" w:rsidRPr="00120000">
        <w:t>,</w:t>
      </w:r>
      <w:r>
        <w:t xml:space="preserve"> что она не дойдет до </w:t>
      </w:r>
      <w:r w:rsidR="004D4B89" w:rsidRPr="00120000">
        <w:t>слушателя. Следовательно, нужно поискать - поч</w:t>
      </w:r>
      <w:r>
        <w:t xml:space="preserve">ему так получилось, вдуматься, всмотреться, в то, что </w:t>
      </w:r>
      <w:r w:rsidR="004D4B89" w:rsidRPr="00120000">
        <w:t>написано у автора.</w:t>
      </w:r>
    </w:p>
    <w:p w:rsidR="004D4B89" w:rsidRPr="00120000" w:rsidRDefault="00614E24" w:rsidP="00C36BC4">
      <w:pPr>
        <w:pStyle w:val="a7"/>
      </w:pPr>
      <w:r>
        <w:t xml:space="preserve">Существенно значение придается репетициям, которые </w:t>
      </w:r>
      <w:r w:rsidR="004D4B89" w:rsidRPr="00120000">
        <w:t>должны протека</w:t>
      </w:r>
      <w:r>
        <w:t xml:space="preserve">ть в обстановке, приближающейся </w:t>
      </w:r>
      <w:proofErr w:type="gramStart"/>
      <w:r>
        <w:t>к</w:t>
      </w:r>
      <w:proofErr w:type="gramEnd"/>
      <w:r>
        <w:t xml:space="preserve"> </w:t>
      </w:r>
      <w:r w:rsidR="004D4B89" w:rsidRPr="00120000">
        <w:t>концертной, вплоть</w:t>
      </w:r>
      <w:r>
        <w:t xml:space="preserve"> до света на эстраде. Гинзбург говорит: «Я</w:t>
      </w:r>
      <w:r w:rsidR="004D4B89" w:rsidRPr="00120000">
        <w:t xml:space="preserve"> </w:t>
      </w:r>
      <w:proofErr w:type="gramStart"/>
      <w:r w:rsidR="004D4B89" w:rsidRPr="00120000">
        <w:t>приез</w:t>
      </w:r>
      <w:r>
        <w:t xml:space="preserve">жаю на </w:t>
      </w:r>
      <w:r w:rsidR="00FC236C" w:rsidRPr="00120000">
        <w:t>репетицию с не разыгранн</w:t>
      </w:r>
      <w:r>
        <w:t>ыми руками… Я хочу выходить</w:t>
      </w:r>
      <w:proofErr w:type="gramEnd"/>
      <w:r>
        <w:t xml:space="preserve"> из положения при любом состоянии рук. Всю программу от начала до </w:t>
      </w:r>
      <w:r w:rsidR="004D4B89" w:rsidRPr="00120000">
        <w:t>конца,</w:t>
      </w:r>
      <w:r>
        <w:t xml:space="preserve"> я играю, независимо от того, что есть вещи, которые волнуют больше или меньше, потому что каждое произведение создает определенное состояние рук и мысли</w:t>
      </w:r>
      <w:proofErr w:type="gramStart"/>
      <w:r>
        <w:t>… Э</w:t>
      </w:r>
      <w:proofErr w:type="gramEnd"/>
      <w:r>
        <w:t xml:space="preserve">то как бы генеральная репетиция. И на второй репетиции я так </w:t>
      </w:r>
      <w:r w:rsidR="004D4B89" w:rsidRPr="00120000">
        <w:t>же буду играть…»</w:t>
      </w:r>
    </w:p>
    <w:p w:rsidR="004D4B89" w:rsidRPr="00120000" w:rsidRDefault="00614E24" w:rsidP="00C36BC4">
      <w:pPr>
        <w:pStyle w:val="a7"/>
      </w:pPr>
      <w:r>
        <w:t>При этом Гинзбу</w:t>
      </w:r>
      <w:proofErr w:type="gramStart"/>
      <w:r>
        <w:t>рг стр</w:t>
      </w:r>
      <w:proofErr w:type="gramEnd"/>
      <w:r>
        <w:t xml:space="preserve">емится беречь </w:t>
      </w:r>
      <w:r w:rsidR="004D4B89" w:rsidRPr="00120000">
        <w:t>силы,</w:t>
      </w:r>
      <w:r>
        <w:t xml:space="preserve"> не позволяет себе увлечься, не доводит </w:t>
      </w:r>
      <w:r w:rsidR="00FC236C" w:rsidRPr="00120000">
        <w:t>исполнение до «пред</w:t>
      </w:r>
      <w:r>
        <w:t>ельных граней». Интересно, что</w:t>
      </w:r>
      <w:r w:rsidR="00FC236C" w:rsidRPr="00120000">
        <w:t xml:space="preserve"> э</w:t>
      </w:r>
      <w:r>
        <w:t>то делается бессознательно и даже вопреки намерениям</w:t>
      </w:r>
      <w:r w:rsidR="00FC236C" w:rsidRPr="00120000">
        <w:t>»</w:t>
      </w:r>
      <w:r>
        <w:t>. По возможности я буду играть в полную</w:t>
      </w:r>
      <w:r w:rsidR="00FC236C" w:rsidRPr="00120000">
        <w:t xml:space="preserve"> силу, буд</w:t>
      </w:r>
      <w:r>
        <w:t>у пытаться «изображать концерт», но мне это никогда не удается. Я не могу</w:t>
      </w:r>
      <w:r w:rsidR="00FC236C" w:rsidRPr="00120000">
        <w:t xml:space="preserve"> заставить </w:t>
      </w:r>
      <w:r>
        <w:t xml:space="preserve">себя играть так, как я буду играть </w:t>
      </w:r>
      <w:r w:rsidR="00FC236C" w:rsidRPr="00120000">
        <w:t>для публики</w:t>
      </w:r>
      <w:r>
        <w:t xml:space="preserve">». Следовательно, репетируются не пьесы, а концертное выступление со всеми привходящими </w:t>
      </w:r>
      <w:r w:rsidR="00FC236C" w:rsidRPr="00120000">
        <w:t xml:space="preserve">обстоятельствами. </w:t>
      </w:r>
    </w:p>
    <w:p w:rsidR="00FC236C" w:rsidRPr="00120000" w:rsidRDefault="00614E24" w:rsidP="00C36BC4">
      <w:pPr>
        <w:pStyle w:val="a7"/>
      </w:pPr>
      <w:r>
        <w:t xml:space="preserve">Яков </w:t>
      </w:r>
      <w:proofErr w:type="spellStart"/>
      <w:r>
        <w:t>Зак</w:t>
      </w:r>
      <w:proofErr w:type="spellEnd"/>
      <w:r>
        <w:t xml:space="preserve">, после того, как выучит </w:t>
      </w:r>
      <w:r w:rsidR="00FC236C" w:rsidRPr="00120000">
        <w:t>пьесу,</w:t>
      </w:r>
      <w:r w:rsidR="005F50C1" w:rsidRPr="00120000">
        <w:t xml:space="preserve"> </w:t>
      </w:r>
      <w:proofErr w:type="gramStart"/>
      <w:r>
        <w:t>старается</w:t>
      </w:r>
      <w:proofErr w:type="gramEnd"/>
      <w:r>
        <w:t xml:space="preserve"> </w:t>
      </w:r>
      <w:r w:rsidR="00FC236C" w:rsidRPr="00120000">
        <w:t>возможно</w:t>
      </w:r>
      <w:r>
        <w:t xml:space="preserve"> больше «играть», нацеливаться на эстраду не только </w:t>
      </w:r>
      <w:proofErr w:type="spellStart"/>
      <w:r>
        <w:t>исполнительски</w:t>
      </w:r>
      <w:proofErr w:type="spellEnd"/>
      <w:r>
        <w:t>,</w:t>
      </w:r>
      <w:r w:rsidR="00FC236C" w:rsidRPr="00120000">
        <w:t xml:space="preserve"> но и чи</w:t>
      </w:r>
      <w:r>
        <w:t>сто физически. Он тренируется в</w:t>
      </w:r>
      <w:r w:rsidR="00FC236C" w:rsidRPr="00120000">
        <w:t xml:space="preserve"> темпе,</w:t>
      </w:r>
      <w:r>
        <w:t xml:space="preserve"> играет с таким же запалом, как на концерте, чтобы эстрадное</w:t>
      </w:r>
      <w:r w:rsidR="00FC236C" w:rsidRPr="00120000">
        <w:t xml:space="preserve"> </w:t>
      </w:r>
      <w:r>
        <w:t xml:space="preserve">волнение и </w:t>
      </w:r>
      <w:r w:rsidR="00FC236C" w:rsidRPr="00120000">
        <w:t xml:space="preserve">напор не  были </w:t>
      </w:r>
      <w:r>
        <w:t xml:space="preserve">такими неожиданными, он представляет себе звучание для большого зала </w:t>
      </w:r>
      <w:r w:rsidR="00FC236C" w:rsidRPr="00120000">
        <w:t>консерватории. Причем такое исполнение че</w:t>
      </w:r>
      <w:r>
        <w:t xml:space="preserve">редуется с работой в медленном темпе. Оборин таким же образом обнаруживает </w:t>
      </w:r>
      <w:r w:rsidR="00FC236C" w:rsidRPr="00120000">
        <w:t>различные недостатки, которые и начинает «чистить».</w:t>
      </w:r>
    </w:p>
    <w:p w:rsidR="00FC236C" w:rsidRPr="00120000" w:rsidRDefault="00614E24" w:rsidP="00C36BC4">
      <w:pPr>
        <w:pStyle w:val="a7"/>
      </w:pPr>
      <w:r>
        <w:lastRenderedPageBreak/>
        <w:t xml:space="preserve">Итак, в работе сменяются поиски, зубрежка, </w:t>
      </w:r>
      <w:r w:rsidR="00FC236C" w:rsidRPr="00120000">
        <w:t>дости</w:t>
      </w:r>
      <w:r>
        <w:t>жения, сомнения, разочарования и снова поиски, пока не приходит день, когда видишь афишу, извещающую о предстоящем концерте. Сразу же резко меняется самочувствие и в</w:t>
      </w:r>
      <w:r w:rsidR="00FC236C" w:rsidRPr="00120000">
        <w:t xml:space="preserve"> </w:t>
      </w:r>
      <w:r>
        <w:t>работе</w:t>
      </w:r>
      <w:r w:rsidR="00FC236C" w:rsidRPr="00120000">
        <w:t xml:space="preserve"> наступает перелом.</w:t>
      </w:r>
    </w:p>
    <w:p w:rsidR="00FC236C" w:rsidRPr="00120000" w:rsidRDefault="00614E24" w:rsidP="00C36BC4">
      <w:pPr>
        <w:pStyle w:val="a7"/>
      </w:pPr>
      <w:r>
        <w:t>В зависимости от склада натуры и воспитания</w:t>
      </w:r>
      <w:r w:rsidR="00FC236C" w:rsidRPr="00120000">
        <w:t xml:space="preserve"> одни пугаются, никнут, у них </w:t>
      </w:r>
      <w:r>
        <w:t xml:space="preserve">все перестает выходить. Другие </w:t>
      </w:r>
      <w:r w:rsidR="00FC236C" w:rsidRPr="00120000">
        <w:t>возбуждаются - без</w:t>
      </w:r>
      <w:r>
        <w:t xml:space="preserve"> конца проигрывают концертный репертуар на полном </w:t>
      </w:r>
      <w:r w:rsidR="00FC236C" w:rsidRPr="00120000">
        <w:t>накале, в темпах, которые им трудно сдержать. Можно очень х</w:t>
      </w:r>
      <w:r>
        <w:t>орошо приготовить пьесу или ряд</w:t>
      </w:r>
      <w:r w:rsidR="00FC236C" w:rsidRPr="00120000">
        <w:t xml:space="preserve"> п</w:t>
      </w:r>
      <w:r>
        <w:t xml:space="preserve">ьес и провалить их на концерте </w:t>
      </w:r>
      <w:r w:rsidR="00FC236C" w:rsidRPr="00120000">
        <w:t>исключител</w:t>
      </w:r>
      <w:r>
        <w:t xml:space="preserve">ьно из-за неправильного режима </w:t>
      </w:r>
      <w:r w:rsidR="00FC236C" w:rsidRPr="00120000">
        <w:t xml:space="preserve">последних дней. </w:t>
      </w:r>
    </w:p>
    <w:p w:rsidR="00FC236C" w:rsidRPr="00120000" w:rsidRDefault="00614E24" w:rsidP="00C36BC4">
      <w:pPr>
        <w:pStyle w:val="a7"/>
      </w:pPr>
      <w:r>
        <w:t>Каков же должен</w:t>
      </w:r>
      <w:r w:rsidR="00FC236C" w:rsidRPr="00120000">
        <w:t xml:space="preserve"> быть</w:t>
      </w:r>
      <w:r w:rsidR="005F50C1" w:rsidRPr="00120000">
        <w:t xml:space="preserve"> </w:t>
      </w:r>
      <w:proofErr w:type="spellStart"/>
      <w:r>
        <w:t>предконцертный</w:t>
      </w:r>
      <w:proofErr w:type="spellEnd"/>
      <w:r w:rsidR="00FC236C" w:rsidRPr="00120000">
        <w:t xml:space="preserve"> режим?</w:t>
      </w:r>
    </w:p>
    <w:p w:rsidR="00FC236C" w:rsidRPr="00120000" w:rsidRDefault="00614E24" w:rsidP="00C36BC4">
      <w:pPr>
        <w:pStyle w:val="a7"/>
      </w:pPr>
      <w:r>
        <w:t xml:space="preserve">Играть в последние дни перед </w:t>
      </w:r>
      <w:r w:rsidR="00FC236C" w:rsidRPr="00120000">
        <w:t>выступлением, конечно, нужн</w:t>
      </w:r>
      <w:r>
        <w:t xml:space="preserve">о, но меньше, чем раньше, и не с таким внутренним </w:t>
      </w:r>
      <w:r w:rsidR="00FC236C" w:rsidRPr="00120000">
        <w:t>напряжением: необходимо беречь силы для предстоящег</w:t>
      </w:r>
      <w:r>
        <w:t>о выступления. Решающее условие</w:t>
      </w:r>
      <w:r w:rsidR="00FC236C" w:rsidRPr="00120000">
        <w:t xml:space="preserve"> </w:t>
      </w:r>
      <w:r>
        <w:t xml:space="preserve">на концерте – чтобы руки  и, в </w:t>
      </w:r>
      <w:r w:rsidR="00FC236C" w:rsidRPr="00120000">
        <w:t>особенно</w:t>
      </w:r>
      <w:r>
        <w:t xml:space="preserve">сти, голова были свежими, не </w:t>
      </w:r>
      <w:r w:rsidR="00FC236C" w:rsidRPr="00120000">
        <w:t>утомленн</w:t>
      </w:r>
      <w:r>
        <w:t xml:space="preserve">ыми: тогда  остальное или, во </w:t>
      </w:r>
      <w:r w:rsidR="00FC236C" w:rsidRPr="00120000">
        <w:t>всяком</w:t>
      </w:r>
      <w:r>
        <w:t xml:space="preserve"> случае, многое </w:t>
      </w:r>
      <w:r w:rsidR="00FC236C" w:rsidRPr="00120000">
        <w:t>при</w:t>
      </w:r>
      <w:r>
        <w:t>ложится. Поэтому большую ошибку</w:t>
      </w:r>
      <w:r w:rsidR="00FC236C" w:rsidRPr="00120000">
        <w:t xml:space="preserve"> совершают те, кто в последние дни работает до из</w:t>
      </w:r>
      <w:r>
        <w:t xml:space="preserve">неможения, стараясь напоследок </w:t>
      </w:r>
      <w:r w:rsidR="00FC236C" w:rsidRPr="00120000">
        <w:t xml:space="preserve">еще </w:t>
      </w:r>
      <w:r>
        <w:t>крепче затвердить исполняемое или исправить какую-то обнаружившуюся недоделку: в</w:t>
      </w:r>
      <w:r w:rsidR="00FC236C" w:rsidRPr="00120000">
        <w:t xml:space="preserve"> погоне за </w:t>
      </w:r>
      <w:proofErr w:type="gramStart"/>
      <w:r w:rsidR="00FC236C" w:rsidRPr="00120000">
        <w:t>второстепенными</w:t>
      </w:r>
      <w:proofErr w:type="gramEnd"/>
      <w:r w:rsidR="00FC236C" w:rsidRPr="00120000">
        <w:t xml:space="preserve">, они </w:t>
      </w:r>
      <w:r>
        <w:t xml:space="preserve">упускают </w:t>
      </w:r>
      <w:r w:rsidR="00FC236C" w:rsidRPr="00120000">
        <w:t>гла</w:t>
      </w:r>
      <w:r>
        <w:t xml:space="preserve">вное. На эстраде лучше, чтоб </w:t>
      </w:r>
      <w:r w:rsidR="00FC236C" w:rsidRPr="00120000">
        <w:t>исполнитель был «в форме</w:t>
      </w:r>
      <w:r>
        <w:t xml:space="preserve">», а пьеса - не совсем, нежели наоборот. </w:t>
      </w:r>
      <w:proofErr w:type="spellStart"/>
      <w:r>
        <w:t>Г.Нейгауз</w:t>
      </w:r>
      <w:proofErr w:type="spellEnd"/>
      <w:r>
        <w:t xml:space="preserve"> </w:t>
      </w:r>
      <w:r w:rsidR="00FC236C" w:rsidRPr="00120000">
        <w:t>однажды в юности</w:t>
      </w:r>
      <w:r>
        <w:t xml:space="preserve">, оказавшись случайно соседом </w:t>
      </w:r>
      <w:proofErr w:type="spellStart"/>
      <w:r>
        <w:t>Падеревского</w:t>
      </w:r>
      <w:proofErr w:type="spellEnd"/>
      <w:r>
        <w:t xml:space="preserve"> </w:t>
      </w:r>
      <w:r w:rsidR="00FC236C" w:rsidRPr="00120000">
        <w:t>по гостинице, слышал</w:t>
      </w:r>
      <w:r>
        <w:t>, как тот целый день учил одно</w:t>
      </w:r>
      <w:r w:rsidR="00FC236C" w:rsidRPr="00120000">
        <w:t xml:space="preserve"> место из сонаты Бет</w:t>
      </w:r>
      <w:r>
        <w:t xml:space="preserve">ховена ор.53; вечером в концерте </w:t>
      </w:r>
      <w:r w:rsidR="00FC236C" w:rsidRPr="00120000">
        <w:t>вышло все, кроме этого места.</w:t>
      </w:r>
    </w:p>
    <w:p w:rsidR="00F3036C" w:rsidRPr="00120000" w:rsidRDefault="00831310" w:rsidP="00C36BC4">
      <w:pPr>
        <w:pStyle w:val="a7"/>
      </w:pPr>
      <w:r>
        <w:t>Вообще, выступая, надо верить в себя, в свое исполнение</w:t>
      </w:r>
      <w:r w:rsidR="00F3036C" w:rsidRPr="00120000">
        <w:t xml:space="preserve"> - иначе играть нельзя. Когда до концерта остались считанные дни, играющий должен проникнуться убеждением, что его исполнение превосходно, не требует и не допускает никаких изменений и ул</w:t>
      </w:r>
      <w:r>
        <w:t xml:space="preserve">учшений. Если это и не так, то нужно, применяя известную </w:t>
      </w:r>
      <w:r w:rsidR="00F3036C" w:rsidRPr="00120000">
        <w:t>формулу Станиславского, играть, как если бы было так</w:t>
      </w:r>
      <w:r>
        <w:t xml:space="preserve">, поверить в это, отстраняя от </w:t>
      </w:r>
      <w:r w:rsidR="00F3036C" w:rsidRPr="00120000">
        <w:t>себя - в указанный перио</w:t>
      </w:r>
      <w:proofErr w:type="gramStart"/>
      <w:r w:rsidR="00F3036C" w:rsidRPr="00120000">
        <w:t>д-</w:t>
      </w:r>
      <w:proofErr w:type="gramEnd"/>
      <w:r w:rsidR="00F3036C" w:rsidRPr="00120000">
        <w:t xml:space="preserve"> все, что может подорвать  подобную веру.</w:t>
      </w:r>
    </w:p>
    <w:p w:rsidR="00F3036C" w:rsidRPr="00120000" w:rsidRDefault="00F3036C" w:rsidP="00C36BC4">
      <w:pPr>
        <w:pStyle w:val="a7"/>
      </w:pPr>
      <w:r w:rsidRPr="00120000">
        <w:t>Разный тип</w:t>
      </w:r>
      <w:r w:rsidR="00831310">
        <w:t xml:space="preserve"> организации </w:t>
      </w:r>
      <w:r w:rsidR="00120000">
        <w:t>нервной системы (</w:t>
      </w:r>
      <w:r w:rsidRPr="00120000">
        <w:t>нерв</w:t>
      </w:r>
      <w:r w:rsidR="00120000">
        <w:t>но – психический и вегетативный</w:t>
      </w:r>
      <w:r w:rsidRPr="00120000">
        <w:t xml:space="preserve">) допускает и даже требует разных условий подготовки непосредственно к концерту. </w:t>
      </w:r>
      <w:proofErr w:type="spellStart"/>
      <w:r w:rsidRPr="00120000">
        <w:t>Г.Коган</w:t>
      </w:r>
      <w:proofErr w:type="spellEnd"/>
      <w:r w:rsidRPr="00120000">
        <w:t xml:space="preserve"> в день выступления рекомендует играть совсем немного или вовсе не подходить к роялю. </w:t>
      </w:r>
      <w:proofErr w:type="spellStart"/>
      <w:r w:rsidRPr="00120000">
        <w:t>Г.Н</w:t>
      </w:r>
      <w:r w:rsidR="00831310">
        <w:t>ейгауз</w:t>
      </w:r>
      <w:proofErr w:type="spellEnd"/>
      <w:r w:rsidR="00831310">
        <w:t xml:space="preserve"> придерживался подобного </w:t>
      </w:r>
      <w:r w:rsidRPr="00120000">
        <w:t>режима, играл часа полтора, и част</w:t>
      </w:r>
      <w:r w:rsidR="00831310">
        <w:t xml:space="preserve">о не трогал тех вещей, которые </w:t>
      </w:r>
      <w:r w:rsidRPr="00120000">
        <w:t>предстояло исполнить. Рихтер же, всегда занимался в день концерта часов по шесть. Проигрывал отдельные места, куски из вечерней программы, но не проигрывал всю вещь целиком. Рахманинов играл не меньше четырех часов, но с перерывами для отдыха; любил работать над кусочками пьес.</w:t>
      </w:r>
    </w:p>
    <w:p w:rsidR="00F3036C" w:rsidRPr="00120000" w:rsidRDefault="00F3036C" w:rsidP="00C36BC4">
      <w:pPr>
        <w:pStyle w:val="a7"/>
      </w:pPr>
      <w:proofErr w:type="spellStart"/>
      <w:r w:rsidRPr="00120000">
        <w:t>Ме</w:t>
      </w:r>
      <w:r w:rsidR="004F38DC">
        <w:t>тнер</w:t>
      </w:r>
      <w:proofErr w:type="spellEnd"/>
      <w:r w:rsidR="004F38DC">
        <w:t xml:space="preserve"> дает </w:t>
      </w:r>
      <w:r w:rsidR="00120000">
        <w:t>себе ряд наставлений. «</w:t>
      </w:r>
      <w:r w:rsidRPr="00120000">
        <w:t>Перед исполнением, то есть накануне концерта оставить грубую гимнастику и тренировку!!! Не доводить руку и слух до утомления! Упражнять только удобство, легкость и гибкость рук, а главное – красоту звука! Чтобы не утомляться, играть больше перед концертом в среднем темпе, средним зв</w:t>
      </w:r>
      <w:r w:rsidR="00831310">
        <w:t xml:space="preserve">уком с минимумом педали. Таким </w:t>
      </w:r>
      <w:r w:rsidRPr="00120000">
        <w:t>образом проигрывать все пьесы целиком! Тем, кто не рискнет появиться перед публикой с ни разу в тот день не проигранной пьесой, Коган рекомендует не повторять ее на репетиции нес</w:t>
      </w:r>
      <w:r w:rsidR="00120000">
        <w:t>колько раз, не играть ее быстро</w:t>
      </w:r>
      <w:r w:rsidRPr="00120000">
        <w:t>,</w:t>
      </w:r>
      <w:r w:rsidR="00120000">
        <w:t xml:space="preserve"> </w:t>
      </w:r>
      <w:r w:rsidR="00831310">
        <w:t>с увлечением</w:t>
      </w:r>
      <w:r w:rsidRPr="00120000">
        <w:t>,</w:t>
      </w:r>
      <w:r w:rsidR="00831310">
        <w:t xml:space="preserve"> </w:t>
      </w:r>
      <w:r w:rsidRPr="00120000">
        <w:t>в полную силу.</w:t>
      </w:r>
    </w:p>
    <w:p w:rsidR="00F3036C" w:rsidRPr="00120000" w:rsidRDefault="00F3036C" w:rsidP="00C36BC4">
      <w:pPr>
        <w:pStyle w:val="a7"/>
      </w:pPr>
      <w:r w:rsidRPr="00120000">
        <w:t xml:space="preserve">Что касается </w:t>
      </w:r>
      <w:proofErr w:type="gramStart"/>
      <w:r w:rsidRPr="00120000">
        <w:t>в</w:t>
      </w:r>
      <w:proofErr w:type="gramEnd"/>
      <w:r w:rsidR="00120000">
        <w:t xml:space="preserve"> </w:t>
      </w:r>
      <w:proofErr w:type="gramStart"/>
      <w:r w:rsidRPr="00120000">
        <w:t>неигрового</w:t>
      </w:r>
      <w:proofErr w:type="gramEnd"/>
      <w:r w:rsidRPr="00120000">
        <w:t xml:space="preserve"> режима, т</w:t>
      </w:r>
      <w:r w:rsidR="00120000">
        <w:t>о разумнее всего</w:t>
      </w:r>
      <w:r w:rsidRPr="00120000">
        <w:t>,</w:t>
      </w:r>
      <w:r w:rsidR="00120000">
        <w:t xml:space="preserve"> </w:t>
      </w:r>
      <w:r w:rsidR="00831310">
        <w:t xml:space="preserve">в этот </w:t>
      </w:r>
      <w:r w:rsidRPr="00120000">
        <w:t>день позавтракать как обычно, но пообедать – не позже, чем за четыре часа до начала концерта – и не слишком плотно, избегая жирного</w:t>
      </w:r>
      <w:r w:rsidR="00831310">
        <w:t xml:space="preserve">, острого, большого количества мучного и </w:t>
      </w:r>
      <w:r w:rsidRPr="00120000">
        <w:t>сладкого. Перед выходо</w:t>
      </w:r>
      <w:r w:rsidR="00831310">
        <w:t xml:space="preserve">м из дома можно съесть кусочек </w:t>
      </w:r>
      <w:r w:rsidRPr="00120000">
        <w:t>хле</w:t>
      </w:r>
      <w:r w:rsidR="00831310">
        <w:t>ба с маслом и</w:t>
      </w:r>
      <w:r w:rsidRPr="00120000">
        <w:t xml:space="preserve"> выпить полстакана чаю. Такого режима придер</w:t>
      </w:r>
      <w:r w:rsidR="00831310">
        <w:t xml:space="preserve">живается, как кажется, большая </w:t>
      </w:r>
      <w:r w:rsidRPr="00120000">
        <w:t>часть исполнителей.</w:t>
      </w:r>
    </w:p>
    <w:p w:rsidR="00F3036C" w:rsidRPr="00120000" w:rsidRDefault="00F3036C" w:rsidP="00C36BC4">
      <w:pPr>
        <w:pStyle w:val="a7"/>
      </w:pPr>
      <w:r w:rsidRPr="00120000">
        <w:t>Также необходимо хорошо высыпаться – особенно в ночь перед концертом. Сон – лучший  восстановитель физических и духовных сил, первый  гарант « свежей головы». Однако нельзя зло</w:t>
      </w:r>
      <w:r w:rsidR="00831310">
        <w:t>употреблять этим средством, не думать, что чем больше</w:t>
      </w:r>
      <w:r w:rsidRPr="00120000">
        <w:t xml:space="preserve"> спать – тем лучше. Помнить, что чрезмерный отдых расслабляет тело и вол</w:t>
      </w:r>
      <w:r w:rsidR="00831310">
        <w:t xml:space="preserve">ю, снижает энергию, а сплошное безделье утомляет еще больше, чем </w:t>
      </w:r>
      <w:r w:rsidRPr="00120000">
        <w:t xml:space="preserve">работа. Поэтому нужно чередовать одно занятие с </w:t>
      </w:r>
      <w:r w:rsidR="00831310">
        <w:t>другим, перемежать их с полным, но не затянутым</w:t>
      </w:r>
      <w:r w:rsidRPr="00120000">
        <w:t xml:space="preserve"> отдыхом, и время пройдет не заметно.</w:t>
      </w:r>
    </w:p>
    <w:p w:rsidR="00F3036C" w:rsidRPr="00120000" w:rsidRDefault="00F3036C" w:rsidP="00C36BC4">
      <w:pPr>
        <w:pStyle w:val="a7"/>
      </w:pPr>
      <w:r w:rsidRPr="00120000">
        <w:t>Концертантам, отличающимся повышенной возбудимостью, легко теряющим контроль над собой во время исполнения, следует проводить этот день совершенно спокойно, всячески избегая будоражащих впечатлений и происшествий; тем же, чья похвальная уравновешенность оборачивается п</w:t>
      </w:r>
      <w:r w:rsidR="00831310">
        <w:t>орой  на эстраде недостаточной яркостью игры, полезно бывает слегка «</w:t>
      </w:r>
      <w:r w:rsidRPr="00120000">
        <w:t>взвинтить» себя в последние часы перед концертом. Извес</w:t>
      </w:r>
      <w:r w:rsidR="00831310">
        <w:t xml:space="preserve">тный певец Фигнер, например, в </w:t>
      </w:r>
      <w:r w:rsidRPr="00120000">
        <w:t>таких случаях выходил на улицу и искал ссоры с прохожими.</w:t>
      </w:r>
    </w:p>
    <w:p w:rsidR="00F3036C" w:rsidRPr="00120000" w:rsidRDefault="00120000" w:rsidP="00C36BC4">
      <w:pPr>
        <w:pStyle w:val="a7"/>
      </w:pPr>
      <w:r>
        <w:lastRenderedPageBreak/>
        <w:t>К сожалению</w:t>
      </w:r>
      <w:r w:rsidR="00F3036C" w:rsidRPr="00120000">
        <w:t>, многие испол</w:t>
      </w:r>
      <w:r w:rsidR="00831310">
        <w:t>нители в это время больше всего</w:t>
      </w:r>
      <w:r w:rsidR="00F3036C" w:rsidRPr="00120000">
        <w:t xml:space="preserve"> думают</w:t>
      </w:r>
      <w:r w:rsidR="00831310">
        <w:t xml:space="preserve"> об одном: как бы не забыть на эстраде. С </w:t>
      </w:r>
      <w:r w:rsidR="00F3036C" w:rsidRPr="00120000">
        <w:t xml:space="preserve">ужасом кидаются они к нотам, к роялю, чтобы еще </w:t>
      </w:r>
      <w:r>
        <w:t>и еще раз посмотреть</w:t>
      </w:r>
      <w:r w:rsidR="00F3036C" w:rsidRPr="00120000">
        <w:t>, повторить,</w:t>
      </w:r>
      <w:r w:rsidR="00831310">
        <w:t xml:space="preserve"> закрепить в сознании проклятое место</w:t>
      </w:r>
      <w:r w:rsidR="00F3036C" w:rsidRPr="00120000">
        <w:t>.</w:t>
      </w:r>
    </w:p>
    <w:p w:rsidR="00F3036C" w:rsidRPr="00120000" w:rsidRDefault="00F3036C" w:rsidP="00C36BC4">
      <w:pPr>
        <w:pStyle w:val="a7"/>
      </w:pPr>
      <w:r w:rsidRPr="00120000">
        <w:t xml:space="preserve">Такая забота о произведении не приносит пользы исполнителю; она приносит ему лишь вред, и вред </w:t>
      </w:r>
      <w:r w:rsidR="00831310">
        <w:t xml:space="preserve">значительный. Страх по большей </w:t>
      </w:r>
      <w:r w:rsidRPr="00120000">
        <w:t>части открывает двери твоего дома именно тому, чего ты боишься. Проверяя и как бы «укреп</w:t>
      </w:r>
      <w:r w:rsidR="00120000">
        <w:t>ляя» свою память таким способом</w:t>
      </w:r>
      <w:r w:rsidRPr="00120000">
        <w:t>, исполнитель не только не спасает</w:t>
      </w:r>
      <w:r w:rsidR="00831310">
        <w:t xml:space="preserve"> себя от забывания на эстраде, </w:t>
      </w:r>
      <w:r w:rsidRPr="00120000">
        <w:t xml:space="preserve">но </w:t>
      </w:r>
      <w:r w:rsidR="00120000">
        <w:t>деятельно способствует таковому</w:t>
      </w:r>
      <w:r w:rsidR="00831310">
        <w:t xml:space="preserve">, провоцирует его. </w:t>
      </w:r>
      <w:proofErr w:type="gramStart"/>
      <w:r w:rsidR="00831310">
        <w:t xml:space="preserve">Исполнение </w:t>
      </w:r>
      <w:r w:rsidRPr="00120000">
        <w:t>наизусть только пото</w:t>
      </w:r>
      <w:r w:rsidR="00831310">
        <w:t xml:space="preserve">му и возможно, что подавляющее </w:t>
      </w:r>
      <w:r w:rsidRPr="00120000">
        <w:t>больш</w:t>
      </w:r>
      <w:r w:rsidR="00831310">
        <w:t>инство нот</w:t>
      </w:r>
      <w:r w:rsidRPr="00120000">
        <w:t xml:space="preserve"> с</w:t>
      </w:r>
      <w:r w:rsidR="00831310">
        <w:t>ливается в автоматизированные «</w:t>
      </w:r>
      <w:r w:rsidRPr="00120000">
        <w:t>цепочки» и пианисту остается помнить лишь о сравнительно небольшом количестве переходов от цепочки к цепочке, промежуточных э</w:t>
      </w:r>
      <w:r w:rsidR="00831310">
        <w:t xml:space="preserve">пизодов, пассажных фигур и т. п. </w:t>
      </w:r>
      <w:r w:rsidRPr="00120000">
        <w:t>Не нужно стремиться держать все время в сознании, все детали, каждую ноту назначенного</w:t>
      </w:r>
      <w:r w:rsidR="00831310">
        <w:t xml:space="preserve"> к исполнению произведения.</w:t>
      </w:r>
      <w:proofErr w:type="gramEnd"/>
      <w:r w:rsidR="00831310">
        <w:t xml:space="preserve"> Это</w:t>
      </w:r>
      <w:r w:rsidRPr="00120000">
        <w:t xml:space="preserve"> непосильно перегружает сознание и разлаживает автоматизацию. Коган сравнивает такого пианиста с гонщиком, который из страха, что какая-нибудь деталь подведет, разобрал бы свою машину на ч</w:t>
      </w:r>
      <w:r w:rsidR="00831310">
        <w:t>асти и « выехал « на старт</w:t>
      </w:r>
      <w:r w:rsidRPr="00120000">
        <w:t>,</w:t>
      </w:r>
      <w:r w:rsidR="00831310">
        <w:t xml:space="preserve"> </w:t>
      </w:r>
      <w:r w:rsidRPr="00120000">
        <w:t>вцепившись одной рукой в колесо, другой</w:t>
      </w:r>
      <w:r w:rsidR="00831310">
        <w:t xml:space="preserve"> </w:t>
      </w:r>
      <w:r w:rsidRPr="00120000">
        <w:t>- в кузов, а зуб</w:t>
      </w:r>
      <w:r w:rsidR="00831310">
        <w:t>ам</w:t>
      </w:r>
      <w:proofErr w:type="gramStart"/>
      <w:r w:rsidR="00831310">
        <w:t>и-</w:t>
      </w:r>
      <w:proofErr w:type="gramEnd"/>
      <w:r w:rsidR="00831310">
        <w:t xml:space="preserve"> коробку скоростей. Далеко </w:t>
      </w:r>
      <w:r w:rsidRPr="00120000">
        <w:t>ли уедет сей незадачливый гонщик?..</w:t>
      </w:r>
    </w:p>
    <w:p w:rsidR="00F3036C" w:rsidRPr="00120000" w:rsidRDefault="00F3036C" w:rsidP="00C36BC4">
      <w:pPr>
        <w:pStyle w:val="a7"/>
      </w:pPr>
      <w:r w:rsidRPr="00120000">
        <w:t>Поэтому необходимо побороть стр</w:t>
      </w:r>
      <w:r w:rsidR="00831310">
        <w:t xml:space="preserve">ах забыть и страх ошибиться. В </w:t>
      </w:r>
      <w:r w:rsidRPr="00120000">
        <w:t>последние дни перед концертом,</w:t>
      </w:r>
      <w:r w:rsidR="00120000">
        <w:t xml:space="preserve"> когда произведение выучено и</w:t>
      </w:r>
      <w:r w:rsidRPr="00120000">
        <w:t>,</w:t>
      </w:r>
      <w:r w:rsidR="00120000">
        <w:t xml:space="preserve"> </w:t>
      </w:r>
      <w:r w:rsidRPr="00120000">
        <w:t xml:space="preserve">как показали </w:t>
      </w:r>
      <w:r w:rsidR="00831310">
        <w:t>и неоднократные проверки, «</w:t>
      </w:r>
      <w:r w:rsidRPr="00120000">
        <w:t xml:space="preserve">идет» без запинки, </w:t>
      </w:r>
      <w:r w:rsidR="00831310">
        <w:t xml:space="preserve">нужно стойко противостоять все </w:t>
      </w:r>
      <w:r w:rsidRPr="00120000">
        <w:t>время возникающему искушению «демонтировать» его. В это время пьеса должна покоиться в глубине сознания, в «собранном», синтезированном виде; вытаскивание ее снова на поверхность сознания, возврат к аналитическому ее восприятию только вредит делу, разруш</w:t>
      </w:r>
      <w:r w:rsidR="00831310">
        <w:t xml:space="preserve">ает главную опору предстоящего </w:t>
      </w:r>
      <w:r w:rsidRPr="00120000">
        <w:t xml:space="preserve">исполнения. Поэтому перед выступлением не поддавайтесь </w:t>
      </w:r>
      <w:r w:rsidR="00831310">
        <w:t xml:space="preserve">тревожной тяге к «анализу», не </w:t>
      </w:r>
      <w:r w:rsidRPr="00120000">
        <w:t>позволяйте себе задумыв</w:t>
      </w:r>
      <w:r w:rsidR="00831310">
        <w:t xml:space="preserve">аться </w:t>
      </w:r>
      <w:r w:rsidRPr="00120000">
        <w:t>над т</w:t>
      </w:r>
      <w:r w:rsidR="00831310">
        <w:t xml:space="preserve">ем, какая нота или какой палец </w:t>
      </w:r>
      <w:r w:rsidRPr="00120000">
        <w:t>в таком-то месте, гоните от себя подобные мыс</w:t>
      </w:r>
      <w:r w:rsidR="00831310">
        <w:t xml:space="preserve">ли. Доверьтесь больше моторной </w:t>
      </w:r>
      <w:r w:rsidRPr="00120000">
        <w:t>памяти, рукам: они в данном случае надежнее головы.</w:t>
      </w:r>
    </w:p>
    <w:p w:rsidR="00911433" w:rsidRPr="00120000" w:rsidRDefault="00911433" w:rsidP="00C36BC4">
      <w:pPr>
        <w:pStyle w:val="a7"/>
      </w:pPr>
      <w:r w:rsidRPr="00120000">
        <w:t>Отправляться из дома на конце</w:t>
      </w:r>
      <w:r w:rsidR="00831310">
        <w:t>рт лучше всего с таким расчетом</w:t>
      </w:r>
      <w:r w:rsidRPr="00120000">
        <w:t xml:space="preserve">, чтобы прийти к самому началу и возможно меньше ожидать в </w:t>
      </w:r>
      <w:proofErr w:type="gramStart"/>
      <w:r w:rsidRPr="00120000">
        <w:t>артистической</w:t>
      </w:r>
      <w:proofErr w:type="gramEnd"/>
      <w:r w:rsidRPr="00120000">
        <w:t xml:space="preserve">. Длительное пребывание в </w:t>
      </w:r>
      <w:proofErr w:type="gramStart"/>
      <w:r w:rsidRPr="00120000">
        <w:t>последней</w:t>
      </w:r>
      <w:proofErr w:type="gramEnd"/>
      <w:r w:rsidRPr="00120000">
        <w:t xml:space="preserve"> – ни к чему: оно только рассе</w:t>
      </w:r>
      <w:r w:rsidR="00831310">
        <w:t>ивает и нервирует. Собраться же</w:t>
      </w:r>
      <w:r w:rsidRPr="00120000">
        <w:t xml:space="preserve"> за это время</w:t>
      </w:r>
      <w:proofErr w:type="gramStart"/>
      <w:r w:rsidRPr="00120000">
        <w:t xml:space="preserve"> ,</w:t>
      </w:r>
      <w:proofErr w:type="gramEnd"/>
      <w:r w:rsidRPr="00120000">
        <w:t xml:space="preserve"> как</w:t>
      </w:r>
      <w:r w:rsidR="00831310">
        <w:t xml:space="preserve"> надеются некоторые исполнители, все равно </w:t>
      </w:r>
      <w:r w:rsidRPr="00120000">
        <w:t xml:space="preserve">не успеваешь: когда зовут на эстраду, кажется, что еще бы минута – и все в тебе стало бы на свое место; ну увы! – </w:t>
      </w:r>
      <w:r w:rsidR="00831310">
        <w:t xml:space="preserve">этой минуты никогда не хватает… </w:t>
      </w:r>
      <w:proofErr w:type="spellStart"/>
      <w:r w:rsidRPr="00120000">
        <w:t>Горовиц</w:t>
      </w:r>
      <w:proofErr w:type="spellEnd"/>
      <w:r w:rsidRPr="00120000">
        <w:t xml:space="preserve"> приезжал на концерт в «последнюю минуту», чтобы не жда</w:t>
      </w:r>
      <w:r w:rsidR="00831310">
        <w:t>ть за кулисами и не волноваться. По приезде на концерт случается</w:t>
      </w:r>
      <w:r w:rsidRPr="00120000">
        <w:t>, что от волнения ил</w:t>
      </w:r>
      <w:r w:rsidR="00831310">
        <w:t>и других причин руки холодеют</w:t>
      </w:r>
      <w:r w:rsidRPr="00120000">
        <w:t xml:space="preserve">, становятся «как лед». </w:t>
      </w:r>
      <w:r w:rsidR="00831310">
        <w:t>Вместо того</w:t>
      </w:r>
      <w:proofErr w:type="gramStart"/>
      <w:r w:rsidR="00831310">
        <w:t>,</w:t>
      </w:r>
      <w:proofErr w:type="gramEnd"/>
      <w:r w:rsidR="00831310">
        <w:t xml:space="preserve"> чтобы разогревать их </w:t>
      </w:r>
      <w:r w:rsidRPr="00120000">
        <w:t>разыгрыванием (это долго, и малоэффективно), гораздо лучше три – четыре раза хлопнуть себя с</w:t>
      </w:r>
      <w:r w:rsidR="00831310">
        <w:t xml:space="preserve"> размаху (от плеча) «в обнимку»</w:t>
      </w:r>
      <w:r w:rsidRPr="00120000">
        <w:t>, или проделать несколько других энергичных гимнастических упражнений, убыстряющих кровообращение во всем теле.</w:t>
      </w:r>
    </w:p>
    <w:p w:rsidR="00911433" w:rsidRPr="00120000" w:rsidRDefault="00911433" w:rsidP="00C36BC4">
      <w:pPr>
        <w:pStyle w:val="a7"/>
      </w:pPr>
      <w:r w:rsidRPr="00120000">
        <w:t>Пере</w:t>
      </w:r>
      <w:r w:rsidR="00831310">
        <w:t>д выходом на эстраду, еще более</w:t>
      </w:r>
      <w:proofErr w:type="gramStart"/>
      <w:r w:rsidRPr="00120000">
        <w:t>,</w:t>
      </w:r>
      <w:proofErr w:type="gramEnd"/>
      <w:r w:rsidR="00ED2FE4">
        <w:t xml:space="preserve"> </w:t>
      </w:r>
      <w:r w:rsidRPr="00120000">
        <w:t xml:space="preserve">чем в предшествующие дни и часы, нужно стараться помешать «выскакиванию» в сознание разрозненных </w:t>
      </w:r>
      <w:r w:rsidR="00831310">
        <w:t xml:space="preserve">кусочков произведения, которое идешь </w:t>
      </w:r>
      <w:r w:rsidRPr="00120000">
        <w:t>играть. Для этого необходимо особенно упорно «держаться» мысленно</w:t>
      </w:r>
      <w:r w:rsidR="00831310">
        <w:t xml:space="preserve"> за три спасительных образа – «</w:t>
      </w:r>
      <w:r w:rsidRPr="00120000">
        <w:t>камертон», то есть ощущение основного настроения, общего характера произведения, правильно установленную «единицу пульсации», определяющую ритм движения, и начальные интонации имеющей быть сказанной «музыкальной речи». Иначе говоря, идти на эстраду должен «дирижер», соб</w:t>
      </w:r>
      <w:r w:rsidR="00831310">
        <w:t>ирающийся управлять исполнением</w:t>
      </w:r>
      <w:r w:rsidRPr="00120000">
        <w:t>, а не б</w:t>
      </w:r>
      <w:r w:rsidR="00831310">
        <w:t>еспорядочная толпа оркестрантов</w:t>
      </w:r>
      <w:r w:rsidRPr="00120000">
        <w:t>,</w:t>
      </w:r>
      <w:r w:rsidR="00831310">
        <w:t xml:space="preserve"> </w:t>
      </w:r>
      <w:r w:rsidRPr="00120000">
        <w:t>думающих каждый о своей «партии».</w:t>
      </w:r>
    </w:p>
    <w:p w:rsidR="00911433" w:rsidRPr="00120000" w:rsidRDefault="00911433" w:rsidP="00C36BC4">
      <w:pPr>
        <w:pStyle w:val="a7"/>
      </w:pPr>
      <w:r w:rsidRPr="00120000">
        <w:t xml:space="preserve">Решающие мгновения – когда ты уже вышел и сел за рояль. </w:t>
      </w:r>
      <w:proofErr w:type="gramStart"/>
      <w:r w:rsidRPr="00120000">
        <w:t>Необходимо во что бы то ни стало «поймать» время, «успокоить» его, замедлить ритмизировать его бег – дабы не растерять все, что «собрал» в себе к выступлению, не «вскочить» в пьесу где – то «на ходу», и не «понестись» прямой дорогой к провалу.</w:t>
      </w:r>
      <w:proofErr w:type="gramEnd"/>
    </w:p>
    <w:p w:rsidR="00911433" w:rsidRPr="00120000" w:rsidRDefault="00911433" w:rsidP="00C36BC4">
      <w:pPr>
        <w:pStyle w:val="a7"/>
      </w:pPr>
      <w:r w:rsidRPr="00120000">
        <w:t>Чтобы избежать этого, «затормозить» время, заставить его вновь «пойти шагом», исполнители прибегают к различным «приспособлениям». Г. Коган, будучи учеником консерватории, заставлял себя в эти секунды, припоминать в порядке опусов сочинения Рахманинова; на седьмом – десятом опусе он приходил в норму, и начинал играть. Позднее он заменил это приспособление другим: сидя за роялем, неторопли</w:t>
      </w:r>
      <w:r w:rsidR="00831310">
        <w:t xml:space="preserve">во доставал из кармана фрака футляр, </w:t>
      </w:r>
      <w:r w:rsidRPr="00120000">
        <w:t>снимал пенсне, аккуратно укладывал его в футляр, а футляр – в карман.</w:t>
      </w:r>
    </w:p>
    <w:p w:rsidR="00911433" w:rsidRPr="00120000" w:rsidRDefault="00911433" w:rsidP="00C36BC4">
      <w:pPr>
        <w:pStyle w:val="a7"/>
      </w:pPr>
      <w:r w:rsidRPr="00120000">
        <w:t>В заключении, хотелось бы сказать о том, на чем исполнитель должен сосредоточит</w:t>
      </w:r>
      <w:r w:rsidR="00831310">
        <w:t>ь внимание, о чем должен думать</w:t>
      </w:r>
      <w:r w:rsidRPr="00120000">
        <w:t xml:space="preserve">, играя произведение. Музыкальное переживание порождается </w:t>
      </w:r>
      <w:r w:rsidRPr="00120000">
        <w:lastRenderedPageBreak/>
        <w:t>теми или другими явлениями: мелодическими оборотами, гар</w:t>
      </w:r>
      <w:r w:rsidR="00831310">
        <w:t xml:space="preserve">мониями, модуляциями, ритмами, </w:t>
      </w:r>
      <w:r w:rsidRPr="00120000">
        <w:t>колоритом и т.п., теми или дру</w:t>
      </w:r>
      <w:r w:rsidR="00831310">
        <w:t xml:space="preserve">гими нюансами исполнения, теми </w:t>
      </w:r>
      <w:r w:rsidRPr="00120000">
        <w:t xml:space="preserve">или другими интонациями произнесения фразы, бурным нажимом на пассаж, контрастами форте – пиано, покоя и натиска, густыми звучаниями нижнего или среднего регистра </w:t>
      </w:r>
      <w:r w:rsidR="00831310">
        <w:t xml:space="preserve">и прозрачными – верхнего. Вот </w:t>
      </w:r>
      <w:r w:rsidRPr="00120000">
        <w:t>на эти выразительные средства и должно быть направлен</w:t>
      </w:r>
      <w:r w:rsidR="00831310">
        <w:t xml:space="preserve">о внимание при исполнении. Они </w:t>
      </w:r>
      <w:r w:rsidRPr="00120000">
        <w:t>мобилизуют внимание, будят фантазию и вызывают эмоции.</w:t>
      </w:r>
    </w:p>
    <w:p w:rsidR="00911433" w:rsidRPr="00120000" w:rsidRDefault="00831310" w:rsidP="00C36BC4">
      <w:pPr>
        <w:pStyle w:val="a7"/>
      </w:pPr>
      <w:r>
        <w:t xml:space="preserve">Вопрос </w:t>
      </w:r>
      <w:proofErr w:type="spellStart"/>
      <w:r w:rsidR="00911433" w:rsidRPr="00120000">
        <w:t>предконцертной</w:t>
      </w:r>
      <w:proofErr w:type="spellEnd"/>
      <w:r w:rsidR="00911433" w:rsidRPr="00120000">
        <w:t xml:space="preserve"> подготовки исполнителя намного важнее, чем может казаться. От того или иного его решения в значительной мере зависит состояние исполнителя на эстраде, а от этого состояния, в свою очередь, - качество исполнения. Поэтому, для каждого исполнителя важно,</w:t>
      </w:r>
      <w:r>
        <w:t xml:space="preserve"> </w:t>
      </w:r>
      <w:r w:rsidR="00911433" w:rsidRPr="00120000">
        <w:t>на основе наблюдений за своим особым самочу</w:t>
      </w:r>
      <w:r>
        <w:t xml:space="preserve">вствием в </w:t>
      </w:r>
      <w:proofErr w:type="spellStart"/>
      <w:r>
        <w:t>предконцертный</w:t>
      </w:r>
      <w:proofErr w:type="spellEnd"/>
      <w:r>
        <w:t xml:space="preserve"> период</w:t>
      </w:r>
      <w:r w:rsidR="00911433" w:rsidRPr="00120000">
        <w:t xml:space="preserve">, выработать собственный </w:t>
      </w:r>
      <w:proofErr w:type="spellStart"/>
      <w:r w:rsidR="00911433" w:rsidRPr="00120000">
        <w:t>предконцертный</w:t>
      </w:r>
      <w:proofErr w:type="spellEnd"/>
      <w:r w:rsidR="00911433" w:rsidRPr="00120000">
        <w:t xml:space="preserve"> режим. Это позволит ему избегать «сюрпризов» и всегда быть «в духе» на эстраде. </w:t>
      </w:r>
    </w:p>
    <w:p w:rsidR="005F50C1" w:rsidRPr="00941CB3" w:rsidRDefault="00831310" w:rsidP="00C36BC4">
      <w:pPr>
        <w:pStyle w:val="2"/>
      </w:pPr>
      <w:r w:rsidRPr="00941CB3">
        <w:t xml:space="preserve">Список </w:t>
      </w:r>
      <w:r w:rsidR="005F50C1" w:rsidRPr="00941CB3">
        <w:t>литературы:</w:t>
      </w:r>
    </w:p>
    <w:p w:rsidR="005F50C1" w:rsidRPr="00120000" w:rsidRDefault="00831310" w:rsidP="00C36BC4">
      <w:pPr>
        <w:pStyle w:val="a7"/>
      </w:pPr>
      <w:r>
        <w:t>1.Е. К</w:t>
      </w:r>
      <w:r w:rsidR="00ED2FE4">
        <w:t>.</w:t>
      </w:r>
      <w:r>
        <w:t xml:space="preserve"> Федоров «</w:t>
      </w:r>
      <w:r w:rsidR="005F50C1" w:rsidRPr="00120000">
        <w:t>К вопросу об эстрадном волнении».</w:t>
      </w:r>
      <w:r w:rsidR="00ED2FE4">
        <w:t xml:space="preserve"> М. 1989</w:t>
      </w:r>
    </w:p>
    <w:p w:rsidR="005F50C1" w:rsidRPr="00120000" w:rsidRDefault="005F50C1" w:rsidP="00C36BC4">
      <w:pPr>
        <w:pStyle w:val="a7"/>
      </w:pPr>
      <w:r w:rsidRPr="00120000">
        <w:t>2.</w:t>
      </w:r>
      <w:r w:rsidR="004F38DC">
        <w:t xml:space="preserve"> </w:t>
      </w:r>
      <w:r w:rsidRPr="00120000">
        <w:t xml:space="preserve">Г. Нейгауз </w:t>
      </w:r>
      <w:r w:rsidR="00831310">
        <w:t xml:space="preserve">«Об </w:t>
      </w:r>
      <w:r w:rsidRPr="00120000">
        <w:t>искусстве фортепианной игры». М.1987</w:t>
      </w:r>
    </w:p>
    <w:p w:rsidR="005F50C1" w:rsidRPr="00120000" w:rsidRDefault="00831310" w:rsidP="00C36BC4">
      <w:pPr>
        <w:pStyle w:val="a7"/>
      </w:pPr>
      <w:r>
        <w:t xml:space="preserve">3. Г. </w:t>
      </w:r>
      <w:r w:rsidR="00ED2FE4">
        <w:t xml:space="preserve">Коган </w:t>
      </w:r>
      <w:r>
        <w:t xml:space="preserve">«У врат мастерства». М. </w:t>
      </w:r>
      <w:r w:rsidR="005F50C1" w:rsidRPr="00120000">
        <w:t>1987</w:t>
      </w:r>
    </w:p>
    <w:p w:rsidR="005F50C1" w:rsidRPr="00120000" w:rsidRDefault="00831310" w:rsidP="00C36BC4">
      <w:pPr>
        <w:pStyle w:val="a7"/>
      </w:pPr>
      <w:r>
        <w:t xml:space="preserve">4. И. </w:t>
      </w:r>
      <w:r w:rsidR="00ED2FE4">
        <w:t xml:space="preserve">Гофман </w:t>
      </w:r>
      <w:r>
        <w:t>«Фортепианная игра»</w:t>
      </w:r>
      <w:r w:rsidR="005F50C1" w:rsidRPr="00120000">
        <w:t xml:space="preserve"> М. 1961</w:t>
      </w:r>
    </w:p>
    <w:sectPr w:rsidR="005F50C1" w:rsidRPr="00120000" w:rsidSect="00ED2FE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1C" w:rsidRDefault="00CD021C" w:rsidP="00ED2FE4">
      <w:pPr>
        <w:spacing w:after="0" w:line="240" w:lineRule="auto"/>
      </w:pPr>
      <w:r>
        <w:separator/>
      </w:r>
    </w:p>
  </w:endnote>
  <w:endnote w:type="continuationSeparator" w:id="0">
    <w:p w:rsidR="00CD021C" w:rsidRDefault="00CD021C" w:rsidP="00ED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0887"/>
      <w:docPartObj>
        <w:docPartGallery w:val="Page Numbers (Bottom of Page)"/>
        <w:docPartUnique/>
      </w:docPartObj>
    </w:sdtPr>
    <w:sdtEndPr/>
    <w:sdtContent>
      <w:p w:rsidR="00ED2FE4" w:rsidRDefault="00CD021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B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2FE4" w:rsidRDefault="00ED2F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1C" w:rsidRDefault="00CD021C" w:rsidP="00ED2FE4">
      <w:pPr>
        <w:spacing w:after="0" w:line="240" w:lineRule="auto"/>
      </w:pPr>
      <w:r>
        <w:separator/>
      </w:r>
    </w:p>
  </w:footnote>
  <w:footnote w:type="continuationSeparator" w:id="0">
    <w:p w:rsidR="00CD021C" w:rsidRDefault="00CD021C" w:rsidP="00ED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03A2"/>
    <w:rsid w:val="00120000"/>
    <w:rsid w:val="002A1F2F"/>
    <w:rsid w:val="00351CA7"/>
    <w:rsid w:val="00431175"/>
    <w:rsid w:val="004D4B89"/>
    <w:rsid w:val="004F38DC"/>
    <w:rsid w:val="005E5CD6"/>
    <w:rsid w:val="005F50C1"/>
    <w:rsid w:val="00614E24"/>
    <w:rsid w:val="00831310"/>
    <w:rsid w:val="00865942"/>
    <w:rsid w:val="00911433"/>
    <w:rsid w:val="00941CB3"/>
    <w:rsid w:val="0098427D"/>
    <w:rsid w:val="00BB3F60"/>
    <w:rsid w:val="00C36BC4"/>
    <w:rsid w:val="00CD021C"/>
    <w:rsid w:val="00D279EB"/>
    <w:rsid w:val="00D9103B"/>
    <w:rsid w:val="00E703A2"/>
    <w:rsid w:val="00ED2925"/>
    <w:rsid w:val="00ED2FE4"/>
    <w:rsid w:val="00F3036C"/>
    <w:rsid w:val="00FB2963"/>
    <w:rsid w:val="00FB5E83"/>
    <w:rsid w:val="00F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2FE4"/>
  </w:style>
  <w:style w:type="paragraph" w:styleId="a5">
    <w:name w:val="footer"/>
    <w:basedOn w:val="a"/>
    <w:link w:val="a6"/>
    <w:uiPriority w:val="99"/>
    <w:unhideWhenUsed/>
    <w:rsid w:val="00ED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2FE4"/>
  </w:style>
  <w:style w:type="paragraph" w:customStyle="1" w:styleId="a7">
    <w:name w:val="а_Текст"/>
    <w:basedOn w:val="a"/>
    <w:qFormat/>
    <w:rsid w:val="00C36BC4"/>
    <w:pPr>
      <w:spacing w:before="60" w:after="60" w:line="240" w:lineRule="auto"/>
      <w:ind w:firstLine="567"/>
    </w:pPr>
    <w:rPr>
      <w:rFonts w:eastAsia="Times New Roman" w:cs="Times New Roman"/>
      <w:sz w:val="22"/>
      <w:szCs w:val="24"/>
    </w:rPr>
  </w:style>
  <w:style w:type="paragraph" w:customStyle="1" w:styleId="2">
    <w:name w:val="а_2_Заголовок"/>
    <w:basedOn w:val="a"/>
    <w:next w:val="a7"/>
    <w:qFormat/>
    <w:rsid w:val="00C36BC4"/>
    <w:pPr>
      <w:spacing w:before="120" w:after="0" w:line="240" w:lineRule="auto"/>
      <w:ind w:firstLine="567"/>
    </w:pPr>
    <w:rPr>
      <w:rFonts w:eastAsia="Times New Roman" w:cs="Times New Roman"/>
      <w:b/>
      <w:sz w:val="24"/>
      <w:szCs w:val="24"/>
    </w:rPr>
  </w:style>
  <w:style w:type="paragraph" w:customStyle="1" w:styleId="a8">
    <w:name w:val="а_Авторы"/>
    <w:basedOn w:val="a"/>
    <w:next w:val="a"/>
    <w:autoRedefine/>
    <w:qFormat/>
    <w:rsid w:val="00C36BC4"/>
    <w:pPr>
      <w:spacing w:before="120" w:after="0" w:line="240" w:lineRule="auto"/>
      <w:jc w:val="right"/>
    </w:pPr>
    <w:rPr>
      <w:rFonts w:eastAsia="Times New Roman" w:cs="Times New Roman"/>
      <w:b/>
      <w:i/>
      <w:sz w:val="24"/>
      <w:szCs w:val="24"/>
    </w:rPr>
  </w:style>
  <w:style w:type="paragraph" w:customStyle="1" w:styleId="a9">
    <w:name w:val="а_Учреждение"/>
    <w:basedOn w:val="a"/>
    <w:next w:val="a"/>
    <w:autoRedefine/>
    <w:qFormat/>
    <w:rsid w:val="00C36BC4"/>
    <w:pPr>
      <w:spacing w:after="0" w:line="240" w:lineRule="auto"/>
      <w:jc w:val="right"/>
    </w:pPr>
    <w:rPr>
      <w:rFonts w:eastAsia="Times New Roman" w:cs="Times New Roman"/>
      <w:i/>
      <w:sz w:val="22"/>
      <w:szCs w:val="24"/>
    </w:rPr>
  </w:style>
  <w:style w:type="paragraph" w:customStyle="1" w:styleId="aa">
    <w:name w:val="а_Заголовок"/>
    <w:basedOn w:val="a"/>
    <w:next w:val="a"/>
    <w:qFormat/>
    <w:rsid w:val="00C36BC4"/>
    <w:pPr>
      <w:spacing w:before="120" w:after="0" w:line="240" w:lineRule="auto"/>
      <w:jc w:val="center"/>
    </w:pPr>
    <w:rPr>
      <w:rFonts w:eastAsia="Times New Roman" w:cs="Times New Roman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вега</Company>
  <LinksUpToDate>false</LinksUpToDate>
  <CharactersWithSpaces>14384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2-PC</cp:lastModifiedBy>
  <cp:revision>2</cp:revision>
  <dcterms:created xsi:type="dcterms:W3CDTF">2015-08-11T04:55:00Z</dcterms:created>
  <dcterms:modified xsi:type="dcterms:W3CDTF">2015-08-11T04:55:00Z</dcterms:modified>
</cp:coreProperties>
</file>